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332" w:rsidRPr="00527916" w:rsidRDefault="00155902" w:rsidP="00155902">
      <w:pPr>
        <w:jc w:val="center"/>
        <w:rPr>
          <w:b/>
          <w:sz w:val="36"/>
          <w:szCs w:val="36"/>
        </w:rPr>
      </w:pPr>
      <w:r w:rsidRPr="00527916">
        <w:rPr>
          <w:b/>
          <w:sz w:val="36"/>
          <w:szCs w:val="36"/>
        </w:rPr>
        <w:t>Die Sprache im Fachunterricht Biologie</w:t>
      </w:r>
    </w:p>
    <w:p w:rsidR="00155902" w:rsidRDefault="00155902" w:rsidP="0064322A"/>
    <w:p w:rsidR="00C25609" w:rsidRPr="00C25609" w:rsidRDefault="00C25609" w:rsidP="0064322A">
      <w:pPr>
        <w:rPr>
          <w:b/>
        </w:rPr>
      </w:pPr>
      <w:r w:rsidRPr="00C25609">
        <w:rPr>
          <w:b/>
        </w:rPr>
        <w:t>Inhaltsübersicht</w:t>
      </w:r>
      <w:r w:rsidR="00F170C9">
        <w:rPr>
          <w:b/>
          <w:sz w:val="28"/>
          <w:szCs w:val="28"/>
        </w:rPr>
        <w:t xml:space="preserve"> </w:t>
      </w:r>
      <w:r w:rsidR="00F170C9" w:rsidRPr="00735E7A">
        <w:rPr>
          <w:szCs w:val="24"/>
        </w:rPr>
        <w:t>[Link: Strg + Klicken]</w:t>
      </w:r>
      <w:bookmarkStart w:id="0" w:name="_GoBack"/>
      <w:bookmarkEnd w:id="0"/>
      <w:r w:rsidRPr="00C25609">
        <w:rPr>
          <w:b/>
        </w:rPr>
        <w:t>:</w:t>
      </w:r>
    </w:p>
    <w:p w:rsidR="00C25609" w:rsidRDefault="00C25609" w:rsidP="0064322A">
      <w:r>
        <w:tab/>
      </w:r>
      <w:hyperlink w:anchor="sprache1" w:history="1">
        <w:r w:rsidRPr="00666377">
          <w:rPr>
            <w:rStyle w:val="Hyperlink"/>
          </w:rPr>
          <w:t>Worum geht es?</w:t>
        </w:r>
      </w:hyperlink>
      <w:r>
        <w:tab/>
      </w:r>
      <w:r>
        <w:tab/>
      </w:r>
      <w:r>
        <w:tab/>
      </w:r>
      <w:r>
        <w:tab/>
      </w:r>
      <w:r w:rsidR="00AC5368">
        <w:tab/>
      </w:r>
      <w:r w:rsidR="00AC5368">
        <w:tab/>
      </w:r>
      <w:r>
        <w:tab/>
        <w:t>1</w:t>
      </w:r>
    </w:p>
    <w:p w:rsidR="00C25609" w:rsidRDefault="00996319" w:rsidP="0064322A">
      <w:r>
        <w:tab/>
      </w:r>
      <w:hyperlink w:anchor="sprache2" w:history="1">
        <w:r w:rsidR="00AC5368" w:rsidRPr="00550248">
          <w:rPr>
            <w:rStyle w:val="Hyperlink"/>
          </w:rPr>
          <w:t xml:space="preserve">1   </w:t>
        </w:r>
        <w:r w:rsidRPr="00550248">
          <w:rPr>
            <w:rStyle w:val="Hyperlink"/>
          </w:rPr>
          <w:t>Fachsprache und Alltagssprache</w:t>
        </w:r>
      </w:hyperlink>
      <w:r>
        <w:tab/>
      </w:r>
      <w:r>
        <w:tab/>
      </w:r>
      <w:r w:rsidR="00AC5368">
        <w:tab/>
      </w:r>
      <w:r w:rsidR="00AC5368">
        <w:tab/>
      </w:r>
      <w:r>
        <w:tab/>
        <w:t>2</w:t>
      </w:r>
    </w:p>
    <w:p w:rsidR="00996319" w:rsidRDefault="009B23DD" w:rsidP="0064322A">
      <w:r>
        <w:tab/>
      </w:r>
      <w:hyperlink w:anchor="sprache3" w:history="1">
        <w:r w:rsidR="00AC5368" w:rsidRPr="00666377">
          <w:rPr>
            <w:rStyle w:val="Hyperlink"/>
          </w:rPr>
          <w:t xml:space="preserve">2   </w:t>
        </w:r>
        <w:r w:rsidRPr="00666377">
          <w:rPr>
            <w:rStyle w:val="Hyperlink"/>
          </w:rPr>
          <w:t>Stolpersteine</w:t>
        </w:r>
        <w:r w:rsidR="0021062C" w:rsidRPr="00666377">
          <w:rPr>
            <w:rStyle w:val="Hyperlink"/>
          </w:rPr>
          <w:t xml:space="preserve"> vermeiden</w:t>
        </w:r>
      </w:hyperlink>
      <w:r>
        <w:tab/>
      </w:r>
      <w:r>
        <w:tab/>
      </w:r>
      <w:r>
        <w:tab/>
      </w:r>
      <w:r w:rsidR="00AC5368">
        <w:tab/>
      </w:r>
      <w:r>
        <w:tab/>
      </w:r>
      <w:r>
        <w:tab/>
        <w:t>3</w:t>
      </w:r>
    </w:p>
    <w:p w:rsidR="00AC5368" w:rsidRDefault="00AC5368" w:rsidP="0064322A">
      <w:r>
        <w:tab/>
      </w:r>
      <w:hyperlink w:anchor="sprache4" w:history="1">
        <w:r w:rsidRPr="00550248">
          <w:rPr>
            <w:rStyle w:val="Hyperlink"/>
          </w:rPr>
          <w:t xml:space="preserve">3   Die Schüler im Lernen </w:t>
        </w:r>
        <w:r w:rsidR="002E14E4" w:rsidRPr="00550248">
          <w:rPr>
            <w:rStyle w:val="Hyperlink"/>
          </w:rPr>
          <w:t>der</w:t>
        </w:r>
        <w:r w:rsidRPr="00550248">
          <w:rPr>
            <w:rStyle w:val="Hyperlink"/>
          </w:rPr>
          <w:t xml:space="preserve"> Fach</w:t>
        </w:r>
        <w:r w:rsidR="002E14E4" w:rsidRPr="00550248">
          <w:rPr>
            <w:rStyle w:val="Hyperlink"/>
          </w:rPr>
          <w:t>sprache</w:t>
        </w:r>
        <w:r w:rsidR="00347FC1" w:rsidRPr="00550248">
          <w:rPr>
            <w:rStyle w:val="Hyperlink"/>
          </w:rPr>
          <w:t xml:space="preserve"> unterstützen</w:t>
        </w:r>
      </w:hyperlink>
      <w:r w:rsidR="00347FC1">
        <w:tab/>
      </w:r>
      <w:r w:rsidR="00347FC1">
        <w:tab/>
        <w:t>8</w:t>
      </w:r>
    </w:p>
    <w:p w:rsidR="00C31D93" w:rsidRPr="00D91CD7" w:rsidRDefault="00C31D93" w:rsidP="0064322A">
      <w:r w:rsidRPr="00D91CD7">
        <w:tab/>
      </w:r>
      <w:hyperlink w:anchor="sprache5" w:history="1">
        <w:r w:rsidR="00D91CD7" w:rsidRPr="00550248">
          <w:rPr>
            <w:rStyle w:val="Hyperlink"/>
          </w:rPr>
          <w:t>Konkrete Beispiele und Übungen</w:t>
        </w:r>
      </w:hyperlink>
      <w:r w:rsidR="00D91CD7" w:rsidRPr="00D91CD7">
        <w:tab/>
      </w:r>
      <w:r w:rsidR="00D91CD7" w:rsidRPr="00D91CD7">
        <w:tab/>
      </w:r>
      <w:r w:rsidR="00D91CD7" w:rsidRPr="00D91CD7">
        <w:tab/>
      </w:r>
      <w:r w:rsidR="00D91CD7" w:rsidRPr="00D91CD7">
        <w:tab/>
      </w:r>
      <w:r w:rsidR="00D91CD7" w:rsidRPr="00D91CD7">
        <w:tab/>
        <w:t>9</w:t>
      </w:r>
    </w:p>
    <w:p w:rsidR="00C25609" w:rsidRDefault="00C25609" w:rsidP="0064322A"/>
    <w:p w:rsidR="00C25609" w:rsidRDefault="00C25609" w:rsidP="0064322A"/>
    <w:p w:rsidR="00C25609" w:rsidRPr="00527916" w:rsidRDefault="00C25609" w:rsidP="00996319">
      <w:pPr>
        <w:ind w:left="1134"/>
        <w:rPr>
          <w:b/>
          <w:sz w:val="32"/>
          <w:szCs w:val="32"/>
        </w:rPr>
      </w:pPr>
      <w:bookmarkStart w:id="1" w:name="sprache1"/>
      <w:r w:rsidRPr="00527916">
        <w:rPr>
          <w:b/>
          <w:sz w:val="32"/>
          <w:szCs w:val="32"/>
        </w:rPr>
        <w:t>Worum geht es</w:t>
      </w:r>
      <w:bookmarkEnd w:id="1"/>
      <w:r w:rsidRPr="00527916">
        <w:rPr>
          <w:b/>
          <w:sz w:val="32"/>
          <w:szCs w:val="32"/>
        </w:rPr>
        <w:t>?</w:t>
      </w:r>
    </w:p>
    <w:p w:rsidR="00C25609" w:rsidRDefault="00C25609" w:rsidP="0064322A"/>
    <w:p w:rsidR="00155902" w:rsidRDefault="00435D81" w:rsidP="00C51B51">
      <w:pPr>
        <w:jc w:val="both"/>
      </w:pPr>
      <w:r w:rsidRPr="00C25609">
        <w:rPr>
          <w:b/>
          <w:sz w:val="28"/>
          <w:szCs w:val="28"/>
        </w:rPr>
        <w:t>Nein</w:t>
      </w:r>
      <w:r>
        <w:t xml:space="preserve">, wir sind keine Deutschlehrer, wir lehren nicht allgemeine deutsche Grammatik </w:t>
      </w:r>
      <w:r w:rsidR="00C25609">
        <w:t>oder</w:t>
      </w:r>
      <w:r>
        <w:t xml:space="preserve"> Zeichensetzung und schon gleich garnicht Literatur.</w:t>
      </w:r>
    </w:p>
    <w:p w:rsidR="00435D81" w:rsidRDefault="00435D81" w:rsidP="00C51B51">
      <w:pPr>
        <w:jc w:val="both"/>
      </w:pPr>
      <w:r w:rsidRPr="00C25609">
        <w:rPr>
          <w:b/>
          <w:sz w:val="28"/>
          <w:szCs w:val="28"/>
        </w:rPr>
        <w:t>Ja</w:t>
      </w:r>
      <w:r>
        <w:t>, wir verwenden die deutsche Sprache im Fachunterricht Biologie, und hierbei gibt es durchaus spezifische Probleme, die mit dem Fach Deutsch nichts oder wenig zu tun haben:</w:t>
      </w:r>
    </w:p>
    <w:p w:rsidR="00435D81" w:rsidRDefault="00435D81" w:rsidP="0064322A"/>
    <w:p w:rsidR="00435D81" w:rsidRDefault="00C25609" w:rsidP="00C51B51">
      <w:pPr>
        <w:ind w:left="1134"/>
        <w:jc w:val="both"/>
      </w:pPr>
      <w:r>
        <w:rPr>
          <w:b/>
          <w:noProof/>
          <w:lang w:eastAsia="de-DE"/>
        </w:rPr>
        <mc:AlternateContent>
          <mc:Choice Requires="wps">
            <w:drawing>
              <wp:anchor distT="0" distB="0" distL="114300" distR="114300" simplePos="0" relativeHeight="251664384" behindDoc="0" locked="0" layoutInCell="1" allowOverlap="1" wp14:anchorId="4C073856" wp14:editId="4C091AA0">
                <wp:simplePos x="0" y="0"/>
                <wp:positionH relativeFrom="column">
                  <wp:posOffset>-156845</wp:posOffset>
                </wp:positionH>
                <wp:positionV relativeFrom="paragraph">
                  <wp:posOffset>18415</wp:posOffset>
                </wp:positionV>
                <wp:extent cx="660400" cy="387350"/>
                <wp:effectExtent l="0" t="0" r="0" b="0"/>
                <wp:wrapNone/>
                <wp:docPr id="4" name="Textfeld 4"/>
                <wp:cNvGraphicFramePr/>
                <a:graphic xmlns:a="http://schemas.openxmlformats.org/drawingml/2006/main">
                  <a:graphicData uri="http://schemas.microsoft.com/office/word/2010/wordprocessingShape">
                    <wps:wsp>
                      <wps:cNvSpPr txBox="1"/>
                      <wps:spPr>
                        <a:xfrm>
                          <a:off x="0" y="0"/>
                          <a:ext cx="66040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6667" w:rsidRPr="00F45E5C" w:rsidRDefault="00446667" w:rsidP="00F45E5C">
                            <w:pPr>
                              <w:jc w:val="center"/>
                              <w:rPr>
                                <w:rFonts w:ascii="Arial" w:hAnsi="Arial" w:cs="Arial"/>
                                <w:sz w:val="44"/>
                                <w:szCs w:val="44"/>
                              </w:rPr>
                            </w:pPr>
                            <w:r w:rsidRPr="00A00915">
                              <w:rPr>
                                <w:rFonts w:ascii="Arial" w:hAnsi="Arial" w:cs="Arial"/>
                                <w:color w:val="FFFFFF" w:themeColor="background1"/>
                                <w:sz w:val="44"/>
                                <w:szCs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left:0;text-align:left;margin-left:-12.35pt;margin-top:1.45pt;width:52pt;height: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" filled="f" stroked="f" strokeweight=".5pt">
                <v:textbox>
                  <w:txbxContent>
                    <w:p w:rsidR="00446667" w:rsidRPr="00F45E5C" w:rsidRDefault="00446667" w:rsidP="00F45E5C">
                      <w:pPr>
                        <w:jc w:val="center"/>
                        <w:rPr>
                          <w:rFonts w:ascii="Arial" w:hAnsi="Arial" w:cs="Arial"/>
                          <w:sz w:val="44"/>
                          <w:szCs w:val="44"/>
                        </w:rPr>
                      </w:pPr>
                      <w:r w:rsidRPr="00A00915">
                        <w:rPr>
                          <w:rFonts w:ascii="Arial" w:hAnsi="Arial" w:cs="Arial"/>
                          <w:color w:val="FFFFFF" w:themeColor="background1"/>
                          <w:sz w:val="44"/>
                          <w:szCs w:val="44"/>
                        </w:rPr>
                        <w:t>1</w:t>
                      </w:r>
                    </w:p>
                  </w:txbxContent>
                </v:textbox>
              </v:shape>
            </w:pict>
          </mc:Fallback>
        </mc:AlternateContent>
      </w:r>
      <w:r w:rsidR="00A00915">
        <w:rPr>
          <w:b/>
          <w:noProof/>
          <w:lang w:eastAsia="de-DE"/>
        </w:rPr>
        <mc:AlternateContent>
          <mc:Choice Requires="wps">
            <w:drawing>
              <wp:anchor distT="0" distB="0" distL="114300" distR="114300" simplePos="0" relativeHeight="251659264" behindDoc="0" locked="0" layoutInCell="1" allowOverlap="1" wp14:anchorId="40388569" wp14:editId="5362EBC7">
                <wp:simplePos x="0" y="0"/>
                <wp:positionH relativeFrom="column">
                  <wp:posOffset>-12700</wp:posOffset>
                </wp:positionH>
                <wp:positionV relativeFrom="paragraph">
                  <wp:posOffset>50165</wp:posOffset>
                </wp:positionV>
                <wp:extent cx="359410" cy="359410"/>
                <wp:effectExtent l="0" t="0" r="21590" b="21590"/>
                <wp:wrapNone/>
                <wp:docPr id="1" name="Ellipse 1"/>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 o:spid="_x0000_s1026" style="position:absolute;margin-left:-1pt;margin-top:3.95pt;width:28.3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" fillcolor="#0070c0" strokecolor="#0070c0" strokeweight="2pt"/>
            </w:pict>
          </mc:Fallback>
        </mc:AlternateContent>
      </w:r>
      <w:hyperlink w:anchor="sprache2" w:history="1">
        <w:r w:rsidR="00435D81" w:rsidRPr="00666377">
          <w:rPr>
            <w:rStyle w:val="Hyperlink"/>
            <w:b/>
          </w:rPr>
          <w:t>Fachsprache</w:t>
        </w:r>
        <w:r w:rsidR="00435D81" w:rsidRPr="00666377">
          <w:rPr>
            <w:rStyle w:val="Hyperlink"/>
          </w:rPr>
          <w:t xml:space="preserve"> </w:t>
        </w:r>
      </w:hyperlink>
      <w:r w:rsidR="00435D81">
        <w:t xml:space="preserve">unterscheidet sich dramatisch von </w:t>
      </w:r>
      <w:r w:rsidR="00435D81" w:rsidRPr="00435D81">
        <w:rPr>
          <w:b/>
        </w:rPr>
        <w:t>Alltagssprache</w:t>
      </w:r>
      <w:r w:rsidR="00435D81">
        <w:t xml:space="preserve">. </w:t>
      </w:r>
      <w:r w:rsidR="00150DD5">
        <w:t>Fachsprache ge</w:t>
      </w:r>
      <w:r w:rsidR="00C51B51">
        <w:softHyphen/>
      </w:r>
      <w:r w:rsidR="00150DD5">
        <w:t xml:space="preserve">hört zum jeweiligen Fach und kann deshalb nur </w:t>
      </w:r>
      <w:r w:rsidR="00C31D93">
        <w:t>im jeweiligen Fach</w:t>
      </w:r>
      <w:r w:rsidR="00150DD5">
        <w:t xml:space="preserve"> unterrichtet werden (oder halten Sie es für sinnvoll, wenn ein Deutschlehrer mit den Schülern das Abfassen eines Versuchsprotokolls </w:t>
      </w:r>
      <w:r>
        <w:t>ein</w:t>
      </w:r>
      <w:r w:rsidR="00150DD5">
        <w:t>üben soll?).</w:t>
      </w:r>
    </w:p>
    <w:p w:rsidR="00435D81" w:rsidRDefault="00435D81" w:rsidP="00150DD5">
      <w:pPr>
        <w:ind w:left="1134"/>
      </w:pPr>
    </w:p>
    <w:p w:rsidR="00435D81" w:rsidRDefault="00F45E5C" w:rsidP="00C51B51">
      <w:pPr>
        <w:ind w:left="1134"/>
        <w:jc w:val="both"/>
      </w:pPr>
      <w:r>
        <w:rPr>
          <w:noProof/>
          <w:lang w:eastAsia="de-DE"/>
        </w:rPr>
        <mc:AlternateContent>
          <mc:Choice Requires="wps">
            <w:drawing>
              <wp:anchor distT="0" distB="0" distL="114300" distR="114300" simplePos="0" relativeHeight="251665408" behindDoc="0" locked="0" layoutInCell="1" allowOverlap="1" wp14:anchorId="353A3983" wp14:editId="15BD2412">
                <wp:simplePos x="0" y="0"/>
                <wp:positionH relativeFrom="column">
                  <wp:posOffset>-147955</wp:posOffset>
                </wp:positionH>
                <wp:positionV relativeFrom="paragraph">
                  <wp:posOffset>2086</wp:posOffset>
                </wp:positionV>
                <wp:extent cx="660400" cy="508000"/>
                <wp:effectExtent l="0" t="0" r="0" b="6350"/>
                <wp:wrapNone/>
                <wp:docPr id="5" name="Textfeld 5"/>
                <wp:cNvGraphicFramePr/>
                <a:graphic xmlns:a="http://schemas.openxmlformats.org/drawingml/2006/main">
                  <a:graphicData uri="http://schemas.microsoft.com/office/word/2010/wordprocessingShape">
                    <wps:wsp>
                      <wps:cNvSpPr txBox="1"/>
                      <wps:spPr>
                        <a:xfrm>
                          <a:off x="0" y="0"/>
                          <a:ext cx="66040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6667" w:rsidRDefault="00446667" w:rsidP="00F45E5C">
                            <w:pPr>
                              <w:jc w:val="center"/>
                            </w:pPr>
                            <w:r w:rsidRPr="00A00915">
                              <w:rPr>
                                <w:rFonts w:ascii="Arial" w:hAnsi="Arial" w:cs="Arial"/>
                                <w:color w:val="FFFFFF" w:themeColor="background1"/>
                                <w:sz w:val="44"/>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5" o:spid="_x0000_s1027" type="#_x0000_t202" style="position:absolute;left:0;text-align:left;margin-left:-11.65pt;margin-top:.15pt;width:52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" filled="f" stroked="f" strokeweight=".5pt">
                <v:textbox>
                  <w:txbxContent>
                    <w:p w:rsidR="00446667" w:rsidRDefault="00446667" w:rsidP="00F45E5C">
                      <w:pPr>
                        <w:jc w:val="center"/>
                      </w:pPr>
                      <w:r w:rsidRPr="00A00915">
                        <w:rPr>
                          <w:rFonts w:ascii="Arial" w:hAnsi="Arial" w:cs="Arial"/>
                          <w:color w:val="FFFFFF" w:themeColor="background1"/>
                          <w:sz w:val="44"/>
                          <w:szCs w:val="44"/>
                        </w:rPr>
                        <w:t>2</w:t>
                      </w:r>
                    </w:p>
                  </w:txbxContent>
                </v:textbox>
              </v:shape>
            </w:pict>
          </mc:Fallback>
        </mc:AlternateContent>
      </w:r>
      <w:r w:rsidR="00150DD5">
        <w:rPr>
          <w:b/>
          <w:noProof/>
          <w:lang w:eastAsia="de-DE"/>
        </w:rPr>
        <mc:AlternateContent>
          <mc:Choice Requires="wps">
            <w:drawing>
              <wp:anchor distT="0" distB="0" distL="114300" distR="114300" simplePos="0" relativeHeight="251663360" behindDoc="0" locked="0" layoutInCell="1" allowOverlap="1" wp14:anchorId="54240EAC" wp14:editId="0653B20E">
                <wp:simplePos x="0" y="0"/>
                <wp:positionH relativeFrom="column">
                  <wp:posOffset>-12123</wp:posOffset>
                </wp:positionH>
                <wp:positionV relativeFrom="paragraph">
                  <wp:posOffset>34290</wp:posOffset>
                </wp:positionV>
                <wp:extent cx="359410" cy="359410"/>
                <wp:effectExtent l="0" t="0" r="21590" b="21590"/>
                <wp:wrapNone/>
                <wp:docPr id="3" name="Ellipse 3"/>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 o:spid="_x0000_s1026" style="position:absolute;margin-left:-.95pt;margin-top:2.7pt;width:28.3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" fillcolor="#0070c0" strokecolor="#0070c0" strokeweight="2pt"/>
            </w:pict>
          </mc:Fallback>
        </mc:AlternateContent>
      </w:r>
      <w:hyperlink w:anchor="sprache3" w:history="1">
        <w:r w:rsidR="00150DD5" w:rsidRPr="00666377">
          <w:rPr>
            <w:rStyle w:val="Hyperlink"/>
            <w:b/>
          </w:rPr>
          <w:t>Stolpersteine</w:t>
        </w:r>
      </w:hyperlink>
      <w:r w:rsidR="00150DD5">
        <w:t xml:space="preserve">: </w:t>
      </w:r>
      <w:r w:rsidR="00435D81">
        <w:t>Fachsprache klingt schnell mal unverständlich und auch komplexe Allgemeinsprache wird nicht von jedem verstanden, vor allem nicht von Schülern in der Unterstufe.</w:t>
      </w:r>
      <w:r w:rsidR="00150DD5">
        <w:t xml:space="preserve"> Sich in der Fachsprache auszudrücken ist </w:t>
      </w:r>
      <w:r w:rsidR="00C31D93">
        <w:t>mindestens genau so schwer</w:t>
      </w:r>
      <w:r w:rsidR="00150DD5">
        <w:t xml:space="preserve">, </w:t>
      </w:r>
      <w:r w:rsidR="00C31D93">
        <w:t>wie</w:t>
      </w:r>
      <w:r w:rsidR="00150DD5">
        <w:t xml:space="preserve"> die Texte zu verstehen. Und ganz besonders schwer ist das alles für Schüler, deren Muttersprache nicht Deutsch ist und die deshalb zusätzliche Prob</w:t>
      </w:r>
      <w:r w:rsidR="00C31D93">
        <w:softHyphen/>
      </w:r>
      <w:r w:rsidR="00150DD5">
        <w:t>leme mit den Stolpersteinen der schwierigen deutschen Sprache</w:t>
      </w:r>
      <w:r w:rsidR="00C31D93">
        <w:t xml:space="preserve"> haben</w:t>
      </w:r>
      <w:r w:rsidR="00150DD5">
        <w:t>.</w:t>
      </w:r>
    </w:p>
    <w:p w:rsidR="00435D81" w:rsidRDefault="00F45E5C" w:rsidP="00150DD5">
      <w:pPr>
        <w:ind w:left="1134"/>
      </w:pPr>
      <w:r>
        <w:rPr>
          <w:noProof/>
          <w:lang w:eastAsia="de-DE"/>
        </w:rPr>
        <mc:AlternateContent>
          <mc:Choice Requires="wps">
            <w:drawing>
              <wp:anchor distT="0" distB="0" distL="114300" distR="114300" simplePos="0" relativeHeight="251666432" behindDoc="0" locked="0" layoutInCell="1" allowOverlap="1">
                <wp:simplePos x="0" y="0"/>
                <wp:positionH relativeFrom="column">
                  <wp:posOffset>-108585</wp:posOffset>
                </wp:positionH>
                <wp:positionV relativeFrom="paragraph">
                  <wp:posOffset>152219</wp:posOffset>
                </wp:positionV>
                <wp:extent cx="573496" cy="533400"/>
                <wp:effectExtent l="0" t="0" r="0" b="0"/>
                <wp:wrapNone/>
                <wp:docPr id="6" name="Textfeld 6"/>
                <wp:cNvGraphicFramePr/>
                <a:graphic xmlns:a="http://schemas.openxmlformats.org/drawingml/2006/main">
                  <a:graphicData uri="http://schemas.microsoft.com/office/word/2010/wordprocessingShape">
                    <wps:wsp>
                      <wps:cNvSpPr txBox="1"/>
                      <wps:spPr>
                        <a:xfrm>
                          <a:off x="0" y="0"/>
                          <a:ext cx="573496"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6667" w:rsidRDefault="00446667" w:rsidP="00F45E5C">
                            <w:pPr>
                              <w:jc w:val="center"/>
                            </w:pPr>
                            <w:r w:rsidRPr="00A00915">
                              <w:rPr>
                                <w:rFonts w:ascii="Arial" w:hAnsi="Arial" w:cs="Arial"/>
                                <w:color w:val="FFFFFF" w:themeColor="background1"/>
                                <w:sz w:val="44"/>
                                <w:szCs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8.55pt;margin-top:12pt;width:45.15pt;height:4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" filled="f" stroked="f" strokeweight=".5pt">
                <v:textbox>
                  <w:txbxContent>
                    <w:p w:rsidR="00446667" w:rsidRDefault="00446667" w:rsidP="00F45E5C">
                      <w:pPr>
                        <w:jc w:val="center"/>
                      </w:pPr>
                      <w:r w:rsidRPr="00A00915">
                        <w:rPr>
                          <w:rFonts w:ascii="Arial" w:hAnsi="Arial" w:cs="Arial"/>
                          <w:color w:val="FFFFFF" w:themeColor="background1"/>
                          <w:sz w:val="44"/>
                          <w:szCs w:val="44"/>
                        </w:rPr>
                        <w:t>3</w:t>
                      </w:r>
                    </w:p>
                  </w:txbxContent>
                </v:textbox>
              </v:shape>
            </w:pict>
          </mc:Fallback>
        </mc:AlternateContent>
      </w:r>
    </w:p>
    <w:p w:rsidR="00435D81" w:rsidRDefault="00150DD5" w:rsidP="00C51B51">
      <w:pPr>
        <w:ind w:left="1134"/>
        <w:jc w:val="both"/>
      </w:pPr>
      <w:r>
        <w:rPr>
          <w:b/>
          <w:noProof/>
          <w:lang w:eastAsia="de-DE"/>
        </w:rPr>
        <mc:AlternateContent>
          <mc:Choice Requires="wps">
            <w:drawing>
              <wp:anchor distT="0" distB="0" distL="114300" distR="114300" simplePos="0" relativeHeight="251661312" behindDoc="0" locked="0" layoutInCell="1" allowOverlap="1" wp14:anchorId="686011D2" wp14:editId="48988965">
                <wp:simplePos x="0" y="0"/>
                <wp:positionH relativeFrom="column">
                  <wp:posOffset>-11091</wp:posOffset>
                </wp:positionH>
                <wp:positionV relativeFrom="paragraph">
                  <wp:posOffset>5715</wp:posOffset>
                </wp:positionV>
                <wp:extent cx="359410" cy="359410"/>
                <wp:effectExtent l="0" t="0" r="21590" b="21590"/>
                <wp:wrapNone/>
                <wp:docPr id="2" name="Ellipse 2"/>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 o:spid="_x0000_s1026" style="position:absolute;margin-left:-.85pt;margin-top:.45pt;width:28.3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" fillcolor="#0070c0" strokecolor="#0070c0" strokeweight="2pt"/>
            </w:pict>
          </mc:Fallback>
        </mc:AlternateContent>
      </w:r>
      <w:r w:rsidR="00AC5368">
        <w:rPr>
          <w:b/>
        </w:rPr>
        <w:t>Die Schüler im Lernen von</w:t>
      </w:r>
      <w:r w:rsidR="00C51B51">
        <w:rPr>
          <w:b/>
        </w:rPr>
        <w:t xml:space="preserve"> Fachdeutsch </w:t>
      </w:r>
      <w:hyperlink w:anchor="sprache4" w:history="1">
        <w:r w:rsidR="00C51B51" w:rsidRPr="00550248">
          <w:rPr>
            <w:rStyle w:val="Hyperlink"/>
            <w:b/>
          </w:rPr>
          <w:t>unterstützen</w:t>
        </w:r>
      </w:hyperlink>
      <w:r w:rsidR="00C51B51">
        <w:rPr>
          <w:b/>
        </w:rPr>
        <w:t>, denn</w:t>
      </w:r>
      <w:r w:rsidR="00AC5368">
        <w:rPr>
          <w:b/>
        </w:rPr>
        <w:t xml:space="preserve"> </w:t>
      </w:r>
      <w:r w:rsidRPr="00150DD5">
        <w:rPr>
          <w:b/>
        </w:rPr>
        <w:t>Deutsch ist immer und überall</w:t>
      </w:r>
      <w:r>
        <w:t xml:space="preserve">: </w:t>
      </w:r>
      <w:r w:rsidR="00435D81">
        <w:t>Die Schüler nehmen die Schachtel-Denkweise, die durch die Fächer vorgegeben wird, gern an und verstehen deshalb nicht unbedingt, warum sie auch in anderen Fächern als Deutsch auf korrekte Rechtschreibung und Zei</w:t>
      </w:r>
      <w:r w:rsidR="00C31D93">
        <w:softHyphen/>
      </w:r>
      <w:r w:rsidR="00435D81">
        <w:t xml:space="preserve">chensetzung </w:t>
      </w:r>
      <w:r w:rsidR="00C31D93">
        <w:t>oder</w:t>
      </w:r>
      <w:r w:rsidR="00435D81">
        <w:t xml:space="preserve"> auf guten Ausdruck achten sollten.</w:t>
      </w:r>
    </w:p>
    <w:p w:rsidR="00435D81" w:rsidRDefault="00435D81" w:rsidP="00C51B51">
      <w:pPr>
        <w:ind w:left="1134"/>
        <w:jc w:val="both"/>
      </w:pPr>
      <w:r>
        <w:t>Deshalb sollten auch im Fachunterricht nicht nur die fachsprachlichen Fehler, sondern auch die allgemeinsprachlichen Fehler verbessert werden.</w:t>
      </w:r>
    </w:p>
    <w:p w:rsidR="00E74042" w:rsidRDefault="00E74042" w:rsidP="00E74042"/>
    <w:p w:rsidR="00E74042" w:rsidRDefault="00E74042" w:rsidP="00C51B51">
      <w:pPr>
        <w:jc w:val="both"/>
      </w:pPr>
      <w:r>
        <w:t xml:space="preserve">Ich gebe zu, dass ich mir als junger Lehrer diese Problematik nicht richtig klar gemacht hatte. Das änderte sich allerdings schnell mit meinem Auslandsdienst. Fast alle meine Schüler </w:t>
      </w:r>
      <w:r w:rsidR="00C31D93">
        <w:t xml:space="preserve">in Bilbao </w:t>
      </w:r>
      <w:r>
        <w:t>hatten als Muttersprache Spanisch, eine romanische Sprache, deren Grammatik sich von einer germanischen Sprache wie Deutsch deutlich unterscheidet. Von dieser Erfahrung möchte ich Sie profitieren lassen.</w:t>
      </w:r>
    </w:p>
    <w:p w:rsidR="00E74042" w:rsidRDefault="00E74042" w:rsidP="00E74042"/>
    <w:p w:rsidR="00E74042" w:rsidRDefault="00E74042" w:rsidP="00E74042">
      <w:r>
        <w:t>Lassen Sie sich nicht schrecken von dem neuen Schlagwort:</w:t>
      </w:r>
    </w:p>
    <w:p w:rsidR="00E74042" w:rsidRPr="00E74042" w:rsidRDefault="00E74042" w:rsidP="00E74042">
      <w:pPr>
        <w:spacing w:before="120" w:after="120"/>
        <w:jc w:val="center"/>
        <w:rPr>
          <w:b/>
          <w:color w:val="0070C0"/>
        </w:rPr>
      </w:pPr>
      <w:r w:rsidRPr="00E74042">
        <w:rPr>
          <w:rFonts w:ascii="Arial" w:hAnsi="Arial" w:cs="Arial"/>
          <w:b/>
          <w:color w:val="0070C0"/>
          <w:sz w:val="36"/>
          <w:szCs w:val="36"/>
        </w:rPr>
        <w:t>Sprachsensibler Unterricht</w:t>
      </w:r>
    </w:p>
    <w:p w:rsidR="00E74042" w:rsidRDefault="00E74042" w:rsidP="00C51B51">
      <w:pPr>
        <w:jc w:val="both"/>
      </w:pPr>
      <w:r>
        <w:t xml:space="preserve">Das bedeutet lediglich, dass Sie mit dem sprachlichen Aspekt in Ihrem Unterricht reflektiert und </w:t>
      </w:r>
      <w:r w:rsidR="00A809D7">
        <w:t>professionell umgehen, indem Sie Stolpersteine aus dem Weg räumen, die Schüler sehr behutsam und umsichtig an die Fachsprache heranführen und sie, wenn sie (logischerweise) Fehler machen, einfühlsam korrigieren.</w:t>
      </w:r>
    </w:p>
    <w:p w:rsidR="00E74042" w:rsidRDefault="00E74042" w:rsidP="00E74042"/>
    <w:p w:rsidR="00C25609" w:rsidRDefault="00C25609" w:rsidP="00C51B51">
      <w:pPr>
        <w:jc w:val="both"/>
      </w:pPr>
      <w:r>
        <w:t xml:space="preserve">Ein </w:t>
      </w:r>
      <w:r w:rsidR="00C31D93">
        <w:t xml:space="preserve">bedeutender </w:t>
      </w:r>
      <w:r>
        <w:t>Fachmann auf diesem Gebiet ist Josef Leisen</w:t>
      </w:r>
      <w:r w:rsidR="000627E3">
        <w:t>, auf den ich mich hier zum Teil auch stütze</w:t>
      </w:r>
      <w:r>
        <w:t>. Besuchen Sie mal seine Webseite:</w:t>
      </w:r>
      <w:r w:rsidR="000627E3">
        <w:t xml:space="preserve"> </w:t>
      </w:r>
      <w:hyperlink r:id="rId6" w:history="1">
        <w:r w:rsidRPr="00C31D93">
          <w:rPr>
            <w:rStyle w:val="Hyperlink"/>
          </w:rPr>
          <w:t>www.sprachsensiblerfachunterricht.de</w:t>
        </w:r>
      </w:hyperlink>
    </w:p>
    <w:p w:rsidR="00E74042" w:rsidRDefault="00E74042" w:rsidP="00E74042"/>
    <w:p w:rsidR="00E74042" w:rsidRDefault="00996319" w:rsidP="00E74042">
      <w:r>
        <w:rPr>
          <w:b/>
          <w:noProof/>
          <w:sz w:val="28"/>
          <w:szCs w:val="28"/>
          <w:lang w:eastAsia="de-DE"/>
        </w:rPr>
        <mc:AlternateContent>
          <mc:Choice Requires="wps">
            <w:drawing>
              <wp:anchor distT="0" distB="0" distL="114300" distR="114300" simplePos="0" relativeHeight="251673600" behindDoc="0" locked="0" layoutInCell="1" allowOverlap="1" wp14:anchorId="10B96BEE" wp14:editId="346E54C4">
                <wp:simplePos x="0" y="0"/>
                <wp:positionH relativeFrom="column">
                  <wp:posOffset>-10795</wp:posOffset>
                </wp:positionH>
                <wp:positionV relativeFrom="paragraph">
                  <wp:posOffset>-13335</wp:posOffset>
                </wp:positionV>
                <wp:extent cx="444500" cy="4445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44450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6667" w:rsidRDefault="00446667" w:rsidP="00C25609">
                            <w:pPr>
                              <w:jc w:val="center"/>
                            </w:pPr>
                            <w:r w:rsidRPr="00A00915">
                              <w:rPr>
                                <w:rFonts w:ascii="Arial" w:hAnsi="Arial" w:cs="Arial"/>
                                <w:color w:val="FFFFFF" w:themeColor="background1"/>
                                <w:sz w:val="44"/>
                                <w:szCs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0" o:spid="_x0000_s1029" type="#_x0000_t202" style="position:absolute;margin-left:-.85pt;margin-top:-1.05pt;width:35pt;height: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" filled="f" stroked="f" strokeweight=".5pt">
                <v:textbox>
                  <w:txbxContent>
                    <w:p w:rsidR="00446667" w:rsidRDefault="00446667" w:rsidP="00C25609">
                      <w:pPr>
                        <w:jc w:val="center"/>
                      </w:pPr>
                      <w:r w:rsidRPr="00A00915">
                        <w:rPr>
                          <w:rFonts w:ascii="Arial" w:hAnsi="Arial" w:cs="Arial"/>
                          <w:color w:val="FFFFFF" w:themeColor="background1"/>
                          <w:sz w:val="44"/>
                          <w:szCs w:val="44"/>
                        </w:rPr>
                        <w:t>1</w:t>
                      </w:r>
                    </w:p>
                  </w:txbxContent>
                </v:textbox>
              </v:shape>
            </w:pict>
          </mc:Fallback>
        </mc:AlternateContent>
      </w:r>
      <w:r w:rsidRPr="00C25609">
        <w:rPr>
          <w:b/>
          <w:noProof/>
          <w:sz w:val="28"/>
          <w:szCs w:val="28"/>
          <w:lang w:eastAsia="de-DE"/>
        </w:rPr>
        <mc:AlternateContent>
          <mc:Choice Requires="wps">
            <w:drawing>
              <wp:anchor distT="0" distB="0" distL="114300" distR="114300" simplePos="0" relativeHeight="251668480" behindDoc="0" locked="0" layoutInCell="1" allowOverlap="1" wp14:anchorId="260FC89B" wp14:editId="468FABAA">
                <wp:simplePos x="0" y="0"/>
                <wp:positionH relativeFrom="column">
                  <wp:posOffset>31750</wp:posOffset>
                </wp:positionH>
                <wp:positionV relativeFrom="paragraph">
                  <wp:posOffset>5715</wp:posOffset>
                </wp:positionV>
                <wp:extent cx="359410" cy="359410"/>
                <wp:effectExtent l="0" t="0" r="21590" b="21590"/>
                <wp:wrapNone/>
                <wp:docPr id="7" name="Ellipse 7"/>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 o:spid="_x0000_s1026" style="position:absolute;margin-left:2.5pt;margin-top:.45pt;width:28.3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" fillcolor="#0070c0" strokecolor="#0070c0" strokeweight="2pt"/>
            </w:pict>
          </mc:Fallback>
        </mc:AlternateContent>
      </w:r>
    </w:p>
    <w:p w:rsidR="00C25609" w:rsidRPr="00527916" w:rsidRDefault="00C25609" w:rsidP="00C25609">
      <w:pPr>
        <w:ind w:left="1134"/>
        <w:rPr>
          <w:b/>
          <w:sz w:val="32"/>
          <w:szCs w:val="32"/>
        </w:rPr>
      </w:pPr>
      <w:bookmarkStart w:id="2" w:name="sprache2"/>
      <w:r w:rsidRPr="00527916">
        <w:rPr>
          <w:b/>
          <w:sz w:val="32"/>
          <w:szCs w:val="32"/>
        </w:rPr>
        <w:t>Fachsprache und Alltagssprache</w:t>
      </w:r>
      <w:bookmarkEnd w:id="2"/>
    </w:p>
    <w:p w:rsidR="00C25609" w:rsidRDefault="00C25609" w:rsidP="00E74042"/>
    <w:p w:rsidR="000627E3" w:rsidRDefault="000627E3" w:rsidP="00E74042">
      <w:r>
        <w:t>Man unterscheidet zwei Formen der Sprachkompetenz:</w:t>
      </w:r>
    </w:p>
    <w:p w:rsidR="000627E3" w:rsidRDefault="000627E3" w:rsidP="00E74042"/>
    <w:p w:rsidR="00C25609" w:rsidRDefault="00C25609" w:rsidP="00C51B51">
      <w:pPr>
        <w:jc w:val="both"/>
      </w:pPr>
      <w:r>
        <w:t xml:space="preserve">Die </w:t>
      </w:r>
      <w:r w:rsidRPr="00C25609">
        <w:rPr>
          <w:b/>
        </w:rPr>
        <w:t>Alltagssprache</w:t>
      </w:r>
      <w:r>
        <w:t xml:space="preserve"> (heißt auch BICS: </w:t>
      </w:r>
      <w:r w:rsidRPr="00324482">
        <w:t>Basic Interpersonal Communicative Skills)</w:t>
      </w:r>
      <w:r>
        <w:t xml:space="preserve"> dient in erster Linie der Mündlichkeit. Sie ist ungenau, grammatikalisch meist nicht korrekt, trotzdem gut verständlich, weil die Gedanken oft wiederholt werden (Redundanz) bzw. aus dem Kon</w:t>
      </w:r>
      <w:r w:rsidR="00C31D93">
        <w:softHyphen/>
      </w:r>
      <w:r>
        <w:t>text heraus vieles klar wird.</w:t>
      </w:r>
    </w:p>
    <w:p w:rsidR="00C51B51" w:rsidRDefault="00C25609" w:rsidP="00C51B51">
      <w:pPr>
        <w:jc w:val="both"/>
      </w:pPr>
      <w:r>
        <w:t>Die Sätze sind meist einfach, oft unvollständig, Begriffe werden nicht immer präzise verwen</w:t>
      </w:r>
      <w:r>
        <w:softHyphen/>
        <w:t>det, dafür sind die Sätze voller Füllwörter und Gedankensprünge.</w:t>
      </w:r>
    </w:p>
    <w:p w:rsidR="00C51B51" w:rsidRPr="00C51B51" w:rsidRDefault="00C51B51" w:rsidP="00C51B51">
      <w:pPr>
        <w:jc w:val="both"/>
        <w:rPr>
          <w:sz w:val="8"/>
          <w:szCs w:val="8"/>
        </w:rPr>
      </w:pPr>
    </w:p>
    <w:p w:rsidR="00C51B51" w:rsidRDefault="00C51B51" w:rsidP="00C51B51">
      <w:pPr>
        <w:jc w:val="both"/>
      </w:pPr>
      <w:r>
        <w:rPr>
          <w:noProof/>
          <w:lang w:eastAsia="de-DE"/>
        </w:rPr>
        <mc:AlternateContent>
          <mc:Choice Requires="wps">
            <w:drawing>
              <wp:anchor distT="0" distB="0" distL="114300" distR="114300" simplePos="0" relativeHeight="251680768" behindDoc="0" locked="0" layoutInCell="1" allowOverlap="1" wp14:anchorId="3AE04BCA" wp14:editId="49C854C8">
                <wp:simplePos x="0" y="0"/>
                <wp:positionH relativeFrom="column">
                  <wp:posOffset>4250055</wp:posOffset>
                </wp:positionH>
                <wp:positionV relativeFrom="paragraph">
                  <wp:posOffset>117475</wp:posOffset>
                </wp:positionV>
                <wp:extent cx="1739900" cy="125730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73990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1B51" w:rsidRDefault="00C51B51" w:rsidP="00C51B51">
                            <w:pPr>
                              <w:jc w:val="center"/>
                            </w:pPr>
                            <w:r>
                              <w:rPr>
                                <w:noProof/>
                                <w:lang w:eastAsia="de-DE"/>
                              </w:rPr>
                              <w:drawing>
                                <wp:inline distT="0" distB="0" distL="0" distR="0" wp14:anchorId="43575796" wp14:editId="08C7F1A8">
                                  <wp:extent cx="1550670" cy="9715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Wasser_Liniendiagram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0670" cy="971550"/>
                                          </a:xfrm>
                                          <a:prstGeom prst="rect">
                                            <a:avLst/>
                                          </a:prstGeom>
                                        </pic:spPr>
                                      </pic:pic>
                                    </a:graphicData>
                                  </a:graphic>
                                </wp:inline>
                              </w:drawing>
                            </w:r>
                          </w:p>
                          <w:p w:rsidR="00C51B51" w:rsidRPr="00C51B51" w:rsidRDefault="00C51B51" w:rsidP="00C51B51">
                            <w:pPr>
                              <w:jc w:val="center"/>
                              <w:rPr>
                                <w:rFonts w:ascii="Arial Narrow" w:hAnsi="Arial Narrow"/>
                                <w:sz w:val="20"/>
                                <w:szCs w:val="20"/>
                              </w:rPr>
                            </w:pPr>
                            <w:r>
                              <w:rPr>
                                <w:rFonts w:ascii="Arial Narrow" w:hAnsi="Arial Narrow"/>
                                <w:sz w:val="20"/>
                                <w:szCs w:val="20"/>
                              </w:rPr>
                              <w:t>Diagramm-Sprache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0" type="#_x0000_t202" style="position:absolute;left:0;text-align:left;margin-left:334.65pt;margin-top:9.25pt;width:137pt;height: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" fillcolor="white [3201]" stroked="f" strokeweight=".5pt">
                <v:textbox>
                  <w:txbxContent>
                    <w:p w:rsidR="00C51B51" w:rsidRDefault="00C51B51" w:rsidP="00C51B51">
                      <w:pPr>
                        <w:jc w:val="center"/>
                      </w:pPr>
                      <w:r>
                        <w:rPr>
                          <w:noProof/>
                          <w:lang w:eastAsia="de-DE"/>
                        </w:rPr>
                        <w:drawing>
                          <wp:inline distT="0" distB="0" distL="0" distR="0" wp14:anchorId="43575796" wp14:editId="08C7F1A8">
                            <wp:extent cx="1550670" cy="9715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Wasser_Liniendiagram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0670" cy="971550"/>
                                    </a:xfrm>
                                    <a:prstGeom prst="rect">
                                      <a:avLst/>
                                    </a:prstGeom>
                                  </pic:spPr>
                                </pic:pic>
                              </a:graphicData>
                            </a:graphic>
                          </wp:inline>
                        </w:drawing>
                      </w:r>
                    </w:p>
                    <w:p w:rsidR="00C51B51" w:rsidRPr="00C51B51" w:rsidRDefault="00C51B51" w:rsidP="00C51B51">
                      <w:pPr>
                        <w:jc w:val="center"/>
                        <w:rPr>
                          <w:rFonts w:ascii="Arial Narrow" w:hAnsi="Arial Narrow"/>
                          <w:sz w:val="20"/>
                          <w:szCs w:val="20"/>
                        </w:rPr>
                      </w:pPr>
                      <w:r>
                        <w:rPr>
                          <w:rFonts w:ascii="Arial Narrow" w:hAnsi="Arial Narrow"/>
                          <w:sz w:val="20"/>
                          <w:szCs w:val="20"/>
                        </w:rPr>
                        <w:t>Diagramm-Sprache</w:t>
                      </w:r>
                    </w:p>
                  </w:txbxContent>
                </v:textbox>
              </v:shape>
            </w:pict>
          </mc:Fallback>
        </mc:AlternateContent>
      </w:r>
      <w:r>
        <w:rPr>
          <w:noProof/>
          <w:lang w:eastAsia="de-DE"/>
        </w:rPr>
        <mc:AlternateContent>
          <mc:Choice Requires="wps">
            <w:drawing>
              <wp:anchor distT="0" distB="0" distL="114300" distR="114300" simplePos="0" relativeHeight="251678720" behindDoc="0" locked="0" layoutInCell="1" allowOverlap="1" wp14:anchorId="256952AD" wp14:editId="54957E67">
                <wp:simplePos x="0" y="0"/>
                <wp:positionH relativeFrom="column">
                  <wp:posOffset>-106045</wp:posOffset>
                </wp:positionH>
                <wp:positionV relativeFrom="paragraph">
                  <wp:posOffset>117475</wp:posOffset>
                </wp:positionV>
                <wp:extent cx="2178050" cy="12573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7805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1B51" w:rsidRDefault="00C51B51" w:rsidP="00C51B51">
                            <w:pPr>
                              <w:jc w:val="center"/>
                            </w:pPr>
                            <w:r>
                              <w:rPr>
                                <w:noProof/>
                                <w:lang w:eastAsia="de-DE"/>
                              </w:rPr>
                              <w:drawing>
                                <wp:inline distT="0" distB="0" distL="0" distR="0" wp14:anchorId="1773FA89" wp14:editId="575F0CCB">
                                  <wp:extent cx="2006702" cy="996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Gleichung.JPG"/>
                                          <pic:cNvPicPr/>
                                        </pic:nvPicPr>
                                        <pic:blipFill>
                                          <a:blip r:embed="rId9">
                                            <a:extLst>
                                              <a:ext uri="{28A0092B-C50C-407E-A947-70E740481C1C}">
                                                <a14:useLocalDpi xmlns:a14="http://schemas.microsoft.com/office/drawing/2010/main" val="0"/>
                                              </a:ext>
                                            </a:extLst>
                                          </a:blip>
                                          <a:stretch>
                                            <a:fillRect/>
                                          </a:stretch>
                                        </pic:blipFill>
                                        <pic:spPr>
                                          <a:xfrm>
                                            <a:off x="0" y="0"/>
                                            <a:ext cx="2005103" cy="996156"/>
                                          </a:xfrm>
                                          <a:prstGeom prst="rect">
                                            <a:avLst/>
                                          </a:prstGeom>
                                        </pic:spPr>
                                      </pic:pic>
                                    </a:graphicData>
                                  </a:graphic>
                                </wp:inline>
                              </w:drawing>
                            </w:r>
                          </w:p>
                          <w:p w:rsidR="00C51B51" w:rsidRPr="00C51B51" w:rsidRDefault="00C51B51" w:rsidP="00C51B51">
                            <w:pPr>
                              <w:jc w:val="center"/>
                              <w:rPr>
                                <w:rFonts w:ascii="Arial Narrow" w:hAnsi="Arial Narrow"/>
                                <w:sz w:val="20"/>
                                <w:szCs w:val="20"/>
                              </w:rPr>
                            </w:pPr>
                            <w:r>
                              <w:rPr>
                                <w:rFonts w:ascii="Arial Narrow" w:hAnsi="Arial Narrow"/>
                                <w:sz w:val="20"/>
                                <w:szCs w:val="20"/>
                              </w:rPr>
                              <w:t>Formelsprache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1" type="#_x0000_t202" style="position:absolute;left:0;text-align:left;margin-left:-8.35pt;margin-top:9.25pt;width:171.5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" fillcolor="white [3201]" stroked="f" strokeweight=".5pt">
                <v:textbox>
                  <w:txbxContent>
                    <w:p w:rsidR="00C51B51" w:rsidRDefault="00C51B51" w:rsidP="00C51B51">
                      <w:pPr>
                        <w:jc w:val="center"/>
                      </w:pPr>
                      <w:r>
                        <w:rPr>
                          <w:noProof/>
                          <w:lang w:eastAsia="de-DE"/>
                        </w:rPr>
                        <w:drawing>
                          <wp:inline distT="0" distB="0" distL="0" distR="0" wp14:anchorId="1773FA89" wp14:editId="575F0CCB">
                            <wp:extent cx="2006702" cy="996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Gleichung.JPG"/>
                                    <pic:cNvPicPr/>
                                  </pic:nvPicPr>
                                  <pic:blipFill>
                                    <a:blip r:embed="rId10">
                                      <a:extLst>
                                        <a:ext uri="{28A0092B-C50C-407E-A947-70E740481C1C}">
                                          <a14:useLocalDpi xmlns:a14="http://schemas.microsoft.com/office/drawing/2010/main" val="0"/>
                                        </a:ext>
                                      </a:extLst>
                                    </a:blip>
                                    <a:stretch>
                                      <a:fillRect/>
                                    </a:stretch>
                                  </pic:blipFill>
                                  <pic:spPr>
                                    <a:xfrm>
                                      <a:off x="0" y="0"/>
                                      <a:ext cx="2005103" cy="996156"/>
                                    </a:xfrm>
                                    <a:prstGeom prst="rect">
                                      <a:avLst/>
                                    </a:prstGeom>
                                  </pic:spPr>
                                </pic:pic>
                              </a:graphicData>
                            </a:graphic>
                          </wp:inline>
                        </w:drawing>
                      </w:r>
                    </w:p>
                    <w:p w:rsidR="00C51B51" w:rsidRPr="00C51B51" w:rsidRDefault="00C51B51" w:rsidP="00C51B51">
                      <w:pPr>
                        <w:jc w:val="center"/>
                        <w:rPr>
                          <w:rFonts w:ascii="Arial Narrow" w:hAnsi="Arial Narrow"/>
                          <w:sz w:val="20"/>
                          <w:szCs w:val="20"/>
                        </w:rPr>
                      </w:pPr>
                      <w:r>
                        <w:rPr>
                          <w:rFonts w:ascii="Arial Narrow" w:hAnsi="Arial Narrow"/>
                          <w:sz w:val="20"/>
                          <w:szCs w:val="20"/>
                        </w:rPr>
                        <w:t>Formelsprache</w:t>
                      </w:r>
                    </w:p>
                  </w:txbxContent>
                </v:textbox>
              </v:shape>
            </w:pict>
          </mc:Fallback>
        </mc:AlternateContent>
      </w:r>
      <w:r>
        <w:rPr>
          <w:noProof/>
          <w:lang w:eastAsia="de-DE"/>
        </w:rPr>
        <mc:AlternateContent>
          <mc:Choice Requires="wps">
            <w:drawing>
              <wp:anchor distT="0" distB="0" distL="114300" distR="114300" simplePos="0" relativeHeight="251679744" behindDoc="0" locked="0" layoutInCell="1" allowOverlap="1" wp14:anchorId="0A7D9416" wp14:editId="0EA6BEC0">
                <wp:simplePos x="0" y="0"/>
                <wp:positionH relativeFrom="column">
                  <wp:posOffset>2072005</wp:posOffset>
                </wp:positionH>
                <wp:positionV relativeFrom="paragraph">
                  <wp:posOffset>117475</wp:posOffset>
                </wp:positionV>
                <wp:extent cx="2178050" cy="12573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217805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1B51" w:rsidRDefault="00C51B51" w:rsidP="00C51B51">
                            <w:pPr>
                              <w:jc w:val="center"/>
                            </w:pPr>
                            <w:r>
                              <w:rPr>
                                <w:noProof/>
                                <w:lang w:eastAsia="de-DE"/>
                              </w:rPr>
                              <w:drawing>
                                <wp:inline distT="0" distB="0" distL="0" distR="0" wp14:anchorId="26859E26" wp14:editId="6F10D745">
                                  <wp:extent cx="1969770" cy="99568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wenn.wenn.dann Wortliste.JPG"/>
                                          <pic:cNvPicPr/>
                                        </pic:nvPicPr>
                                        <pic:blipFill>
                                          <a:blip r:embed="rId11">
                                            <a:extLst>
                                              <a:ext uri="{28A0092B-C50C-407E-A947-70E740481C1C}">
                                                <a14:useLocalDpi xmlns:a14="http://schemas.microsoft.com/office/drawing/2010/main" val="0"/>
                                              </a:ext>
                                            </a:extLst>
                                          </a:blip>
                                          <a:stretch>
                                            <a:fillRect/>
                                          </a:stretch>
                                        </pic:blipFill>
                                        <pic:spPr>
                                          <a:xfrm>
                                            <a:off x="0" y="0"/>
                                            <a:ext cx="1969770" cy="995680"/>
                                          </a:xfrm>
                                          <a:prstGeom prst="rect">
                                            <a:avLst/>
                                          </a:prstGeom>
                                        </pic:spPr>
                                      </pic:pic>
                                    </a:graphicData>
                                  </a:graphic>
                                </wp:inline>
                              </w:drawing>
                            </w:r>
                          </w:p>
                          <w:p w:rsidR="00C51B51" w:rsidRPr="00C51B51" w:rsidRDefault="00C51B51" w:rsidP="00C51B51">
                            <w:pPr>
                              <w:jc w:val="center"/>
                              <w:rPr>
                                <w:rFonts w:ascii="Arial Narrow" w:hAnsi="Arial Narrow"/>
                                <w:sz w:val="20"/>
                                <w:szCs w:val="20"/>
                              </w:rPr>
                            </w:pPr>
                            <w:r>
                              <w:rPr>
                                <w:rFonts w:ascii="Arial Narrow" w:hAnsi="Arial Narrow"/>
                                <w:sz w:val="20"/>
                                <w:szCs w:val="20"/>
                              </w:rPr>
                              <w:t>Fachsprache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2" type="#_x0000_t202" style="position:absolute;left:0;text-align:left;margin-left:163.15pt;margin-top:9.25pt;width:171.5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" fillcolor="white [3201]" stroked="f" strokeweight=".5pt">
                <v:textbox>
                  <w:txbxContent>
                    <w:p w:rsidR="00C51B51" w:rsidRDefault="00C51B51" w:rsidP="00C51B51">
                      <w:pPr>
                        <w:jc w:val="center"/>
                      </w:pPr>
                      <w:r>
                        <w:rPr>
                          <w:noProof/>
                          <w:lang w:eastAsia="de-DE"/>
                        </w:rPr>
                        <w:drawing>
                          <wp:inline distT="0" distB="0" distL="0" distR="0" wp14:anchorId="26859E26" wp14:editId="6F10D745">
                            <wp:extent cx="1969770" cy="99568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wenn.wenn.dann Wortliste.JPG"/>
                                    <pic:cNvPicPr/>
                                  </pic:nvPicPr>
                                  <pic:blipFill>
                                    <a:blip r:embed="rId12">
                                      <a:extLst>
                                        <a:ext uri="{28A0092B-C50C-407E-A947-70E740481C1C}">
                                          <a14:useLocalDpi xmlns:a14="http://schemas.microsoft.com/office/drawing/2010/main" val="0"/>
                                        </a:ext>
                                      </a:extLst>
                                    </a:blip>
                                    <a:stretch>
                                      <a:fillRect/>
                                    </a:stretch>
                                  </pic:blipFill>
                                  <pic:spPr>
                                    <a:xfrm>
                                      <a:off x="0" y="0"/>
                                      <a:ext cx="1969770" cy="995680"/>
                                    </a:xfrm>
                                    <a:prstGeom prst="rect">
                                      <a:avLst/>
                                    </a:prstGeom>
                                  </pic:spPr>
                                </pic:pic>
                              </a:graphicData>
                            </a:graphic>
                          </wp:inline>
                        </w:drawing>
                      </w:r>
                    </w:p>
                    <w:p w:rsidR="00C51B51" w:rsidRPr="00C51B51" w:rsidRDefault="00C51B51" w:rsidP="00C51B51">
                      <w:pPr>
                        <w:jc w:val="center"/>
                        <w:rPr>
                          <w:rFonts w:ascii="Arial Narrow" w:hAnsi="Arial Narrow"/>
                          <w:sz w:val="20"/>
                          <w:szCs w:val="20"/>
                        </w:rPr>
                      </w:pPr>
                      <w:r>
                        <w:rPr>
                          <w:rFonts w:ascii="Arial Narrow" w:hAnsi="Arial Narrow"/>
                          <w:sz w:val="20"/>
                          <w:szCs w:val="20"/>
                        </w:rPr>
                        <w:t>Fachsprache</w:t>
                      </w:r>
                    </w:p>
                  </w:txbxContent>
                </v:textbox>
              </v:shape>
            </w:pict>
          </mc:Fallback>
        </mc:AlternateContent>
      </w:r>
    </w:p>
    <w:p w:rsidR="00C51B51" w:rsidRDefault="00C51B51" w:rsidP="00C51B51">
      <w:pPr>
        <w:jc w:val="both"/>
      </w:pPr>
    </w:p>
    <w:p w:rsidR="00C51B51" w:rsidRDefault="00C51B51" w:rsidP="00C51B51">
      <w:pPr>
        <w:jc w:val="both"/>
      </w:pPr>
    </w:p>
    <w:p w:rsidR="00C51B51" w:rsidRDefault="00C51B51" w:rsidP="00C51B51">
      <w:pPr>
        <w:jc w:val="both"/>
      </w:pPr>
    </w:p>
    <w:p w:rsidR="00C51B51" w:rsidRDefault="00C51B51" w:rsidP="00C51B51">
      <w:pPr>
        <w:jc w:val="both"/>
      </w:pPr>
    </w:p>
    <w:p w:rsidR="00C51B51" w:rsidRDefault="00C51B51" w:rsidP="00C51B51">
      <w:pPr>
        <w:jc w:val="both"/>
      </w:pPr>
    </w:p>
    <w:p w:rsidR="00C51B51" w:rsidRDefault="00C51B51" w:rsidP="00C51B51">
      <w:pPr>
        <w:jc w:val="both"/>
      </w:pPr>
    </w:p>
    <w:p w:rsidR="00C51B51" w:rsidRDefault="00C51B51" w:rsidP="00C51B51">
      <w:pPr>
        <w:jc w:val="both"/>
      </w:pPr>
    </w:p>
    <w:p w:rsidR="00C25609" w:rsidRPr="00C51B51" w:rsidRDefault="00C25609" w:rsidP="00E74042">
      <w:pPr>
        <w:rPr>
          <w:sz w:val="16"/>
          <w:szCs w:val="16"/>
        </w:rPr>
      </w:pPr>
    </w:p>
    <w:p w:rsidR="00C25609" w:rsidRDefault="00C25609" w:rsidP="00C57F02">
      <w:pPr>
        <w:jc w:val="both"/>
      </w:pPr>
      <w:r>
        <w:t xml:space="preserve">Die </w:t>
      </w:r>
      <w:r w:rsidRPr="000627E3">
        <w:rPr>
          <w:b/>
        </w:rPr>
        <w:t>Fachsprache</w:t>
      </w:r>
      <w:r>
        <w:t xml:space="preserve"> ist Teil der </w:t>
      </w:r>
      <w:r w:rsidRPr="000627E3">
        <w:rPr>
          <w:b/>
        </w:rPr>
        <w:t>Bildungssprache</w:t>
      </w:r>
      <w:r w:rsidR="00C51B51">
        <w:t>, welche</w:t>
      </w:r>
      <w:r>
        <w:t xml:space="preserve"> weitere Komponenten umfasst wie </w:t>
      </w:r>
      <w:r w:rsidR="000627E3">
        <w:t>bild</w:t>
      </w:r>
      <w:r w:rsidR="000627E3">
        <w:softHyphen/>
        <w:t xml:space="preserve">liche Darstellungen, Diagramme oder Symbole (z. B. chemische Formelgleichungen). Sie wird auch CALP genannt </w:t>
      </w:r>
      <w:r w:rsidR="000627E3" w:rsidRPr="001E4068">
        <w:t>(Cognitive Academic Language Proficiency</w:t>
      </w:r>
      <w:r w:rsidR="000627E3">
        <w:t xml:space="preserve">; </w:t>
      </w:r>
      <w:r w:rsidR="000627E3" w:rsidRPr="00C31D93">
        <w:rPr>
          <w:i/>
        </w:rPr>
        <w:t>Hinweis: „academic“ bedeutet hier Bildung allgemein, nicht unbedingt universitär</w:t>
      </w:r>
      <w:r w:rsidR="000627E3" w:rsidRPr="001E4068">
        <w:t>)</w:t>
      </w:r>
      <w:r w:rsidR="000627E3">
        <w:t xml:space="preserve"> und dient vor allem der Schrift</w:t>
      </w:r>
      <w:r w:rsidR="000627E3">
        <w:softHyphen/>
        <w:t>lichkeit.</w:t>
      </w:r>
    </w:p>
    <w:p w:rsidR="00C25609" w:rsidRDefault="000627E3" w:rsidP="00C57F02">
      <w:pPr>
        <w:jc w:val="both"/>
      </w:pPr>
      <w:r>
        <w:t xml:space="preserve">Im fachlichen Unterrichtsgespräch werden die Schüler zur Fachsprache hingeführt und zwar durch die </w:t>
      </w:r>
      <w:r w:rsidRPr="000627E3">
        <w:rPr>
          <w:b/>
        </w:rPr>
        <w:t>Unterrichtssprache</w:t>
      </w:r>
      <w:r>
        <w:t>: Das ist Alltagssprache mit fachspr</w:t>
      </w:r>
      <w:r w:rsidR="00C31D93">
        <w:t>achlichen Versatzstücken:</w:t>
      </w:r>
      <w:r>
        <w:t xml:space="preserve"> </w:t>
      </w:r>
      <w:r w:rsidRPr="000627E3">
        <w:rPr>
          <w:b/>
        </w:rPr>
        <w:t>Die Unterrichtssprache ist die Sprache des Verstehens</w:t>
      </w:r>
      <w:r>
        <w:t xml:space="preserve"> (Leisen).</w:t>
      </w:r>
    </w:p>
    <w:p w:rsidR="000627E3" w:rsidRDefault="000627E3" w:rsidP="00C57F02">
      <w:pPr>
        <w:jc w:val="both"/>
      </w:pPr>
      <w:r>
        <w:t>Die eigentliche Fachsprache steht als Ergebnis am Ende des Unterrichts, meis</w:t>
      </w:r>
      <w:r w:rsidR="00C31D93">
        <w:t>t in Form der Lernzielsicherung:</w:t>
      </w:r>
      <w:r>
        <w:t xml:space="preserve"> </w:t>
      </w:r>
      <w:r w:rsidRPr="000627E3">
        <w:rPr>
          <w:b/>
        </w:rPr>
        <w:t>Die Fachsprache ist die Sprache des Verstandenen</w:t>
      </w:r>
      <w:r>
        <w:t xml:space="preserve"> (Leisen).</w:t>
      </w:r>
    </w:p>
    <w:p w:rsidR="00C25609" w:rsidRDefault="00C25609" w:rsidP="00E74042"/>
    <w:p w:rsidR="00C25609" w:rsidRDefault="000627E3" w:rsidP="005B3F51">
      <w:pPr>
        <w:spacing w:after="120"/>
        <w:jc w:val="both"/>
      </w:pPr>
      <w:r>
        <w:t xml:space="preserve">Beispielsweise dürfen in der </w:t>
      </w:r>
      <w:r w:rsidRPr="00FF7B96">
        <w:rPr>
          <w:b/>
        </w:rPr>
        <w:t>Unterrichtssprache</w:t>
      </w:r>
      <w:r>
        <w:t xml:space="preserve"> Anthropomorphismen oder Personifizierun</w:t>
      </w:r>
      <w:r>
        <w:softHyphen/>
        <w:t>gen verwendet werden:</w:t>
      </w:r>
    </w:p>
    <w:p w:rsidR="000627E3" w:rsidRDefault="000627E3" w:rsidP="00E74042">
      <w:r>
        <w:t>–</w:t>
      </w:r>
      <w:r>
        <w:tab/>
        <w:t>„Zwei Sauerstoff-Atome schnappen sich nun zusammen ein Kohlenstoff-Atom.“</w:t>
      </w:r>
    </w:p>
    <w:p w:rsidR="000627E3" w:rsidRDefault="000627E3" w:rsidP="00E74042">
      <w:r>
        <w:t>–</w:t>
      </w:r>
      <w:r>
        <w:tab/>
        <w:t>„Die Evolution mag keine Verlierer.“</w:t>
      </w:r>
    </w:p>
    <w:p w:rsidR="000627E3" w:rsidRDefault="000627E3" w:rsidP="00FF7B96">
      <w:pPr>
        <w:spacing w:after="120"/>
      </w:pPr>
      <w:r>
        <w:t>–</w:t>
      </w:r>
      <w:r>
        <w:tab/>
        <w:t>„Das Virus dringt in die Zelle ein, weil es vermehrt werden will.“</w:t>
      </w:r>
    </w:p>
    <w:p w:rsidR="000627E3" w:rsidRDefault="000627E3" w:rsidP="00FF7B96">
      <w:pPr>
        <w:spacing w:after="120"/>
      </w:pPr>
      <w:r>
        <w:t xml:space="preserve">Sie würden das niemals so ins Heft diktieren, sondern dort heißt es in korrekter </w:t>
      </w:r>
      <w:r w:rsidRPr="00FF7B96">
        <w:rPr>
          <w:b/>
        </w:rPr>
        <w:t>Fachsprache</w:t>
      </w:r>
      <w:r>
        <w:t>:</w:t>
      </w:r>
    </w:p>
    <w:p w:rsidR="000627E3" w:rsidRDefault="000627E3" w:rsidP="00E74042">
      <w:r>
        <w:t>–</w:t>
      </w:r>
      <w:r>
        <w:tab/>
        <w:t>„Zwei Sauerstoff-Atome verbinden sich nun mit einem Kohlenstoff-Atom.“</w:t>
      </w:r>
    </w:p>
    <w:p w:rsidR="000627E3" w:rsidRDefault="000627E3" w:rsidP="00E74042">
      <w:r>
        <w:t>–</w:t>
      </w:r>
      <w:r>
        <w:tab/>
        <w:t>„</w:t>
      </w:r>
      <w:r w:rsidR="00FF7B96">
        <w:t>Zu geringe Fitness (im Vergleich zur Konkurrenz) führt mit der Zeit zur Aus</w:t>
      </w:r>
      <w:r w:rsidR="00FF7B96">
        <w:softHyphen/>
      </w:r>
      <w:r w:rsidR="00FF7B96">
        <w:tab/>
        <w:t>löschung.“</w:t>
      </w:r>
    </w:p>
    <w:p w:rsidR="00FF7B96" w:rsidRDefault="00FF7B96" w:rsidP="005B3F51">
      <w:pPr>
        <w:jc w:val="both"/>
      </w:pPr>
      <w:r>
        <w:t>–</w:t>
      </w:r>
      <w:r>
        <w:tab/>
        <w:t xml:space="preserve">„Das Virus dringt in die Zelle ein. Diese wird umgesteuert und stellt statt zelleigenen </w:t>
      </w:r>
      <w:r>
        <w:tab/>
        <w:t>Stoffen nun Virus-Partikel her.“</w:t>
      </w:r>
    </w:p>
    <w:p w:rsidR="000627E3" w:rsidRDefault="000627E3" w:rsidP="00E74042"/>
    <w:p w:rsidR="00E74042" w:rsidRPr="00996319" w:rsidRDefault="00996319" w:rsidP="00E74042">
      <w:r w:rsidRPr="00996319">
        <w:t>Der Weg geht also von der Alltagssprache über die Unterrichtssprache zur Fachsprache.</w:t>
      </w:r>
      <w:r w:rsidR="009B23DD">
        <w:t xml:space="preserve"> Und das geht am besten, wenn die Schüler in einem „</w:t>
      </w:r>
      <w:r w:rsidR="009B23DD" w:rsidRPr="009B23DD">
        <w:rPr>
          <w:b/>
        </w:rPr>
        <w:t>Bildungssprachbad</w:t>
      </w:r>
      <w:r w:rsidR="009B23DD">
        <w:t>“ schwimmen, in dem die Lehrkraft ein Sprachmodell darstellt (Leisen).</w:t>
      </w:r>
    </w:p>
    <w:p w:rsidR="00996319" w:rsidRDefault="00996319" w:rsidP="00E74042">
      <w:r>
        <w:rPr>
          <w:noProof/>
          <w:lang w:eastAsia="de-DE"/>
        </w:rPr>
        <w:lastRenderedPageBreak/>
        <mc:AlternateContent>
          <mc:Choice Requires="wps">
            <w:drawing>
              <wp:anchor distT="0" distB="0" distL="114300" distR="114300" simplePos="0" relativeHeight="251674624" behindDoc="0" locked="0" layoutInCell="1" allowOverlap="1" wp14:anchorId="224C3038" wp14:editId="5FE291C9">
                <wp:simplePos x="0" y="0"/>
                <wp:positionH relativeFrom="column">
                  <wp:posOffset>-80645</wp:posOffset>
                </wp:positionH>
                <wp:positionV relativeFrom="paragraph">
                  <wp:posOffset>146050</wp:posOffset>
                </wp:positionV>
                <wp:extent cx="533400" cy="42545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533400"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6667" w:rsidRDefault="00446667" w:rsidP="00996319">
                            <w:pPr>
                              <w:jc w:val="center"/>
                            </w:pPr>
                            <w:r>
                              <w:rPr>
                                <w:rFonts w:ascii="Arial" w:hAnsi="Arial" w:cs="Arial"/>
                                <w:color w:val="FFFFFF" w:themeColor="background1"/>
                                <w:sz w:val="44"/>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2" o:spid="_x0000_s1033" type="#_x0000_t202" style="position:absolute;margin-left:-6.35pt;margin-top:11.5pt;width:42pt;height:3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" filled="f" stroked="f" strokeweight=".5pt">
                <v:textbox>
                  <w:txbxContent>
                    <w:p w:rsidR="00446667" w:rsidRDefault="00446667" w:rsidP="00996319">
                      <w:pPr>
                        <w:jc w:val="center"/>
                      </w:pPr>
                      <w:r>
                        <w:rPr>
                          <w:rFonts w:ascii="Arial" w:hAnsi="Arial" w:cs="Arial"/>
                          <w:color w:val="FFFFFF" w:themeColor="background1"/>
                          <w:sz w:val="44"/>
                          <w:szCs w:val="44"/>
                        </w:rPr>
                        <w:t>2</w:t>
                      </w:r>
                    </w:p>
                  </w:txbxContent>
                </v:textbox>
              </v:shape>
            </w:pict>
          </mc:Fallback>
        </mc:AlternateContent>
      </w:r>
      <w:r w:rsidRPr="00996319">
        <w:rPr>
          <w:b/>
          <w:noProof/>
          <w:sz w:val="28"/>
          <w:szCs w:val="28"/>
          <w:lang w:eastAsia="de-DE"/>
        </w:rPr>
        <mc:AlternateContent>
          <mc:Choice Requires="wps">
            <w:drawing>
              <wp:anchor distT="0" distB="0" distL="114300" distR="114300" simplePos="0" relativeHeight="251672576" behindDoc="0" locked="0" layoutInCell="1" allowOverlap="1" wp14:anchorId="11FFA3C4" wp14:editId="173A3E38">
                <wp:simplePos x="0" y="0"/>
                <wp:positionH relativeFrom="column">
                  <wp:posOffset>0</wp:posOffset>
                </wp:positionH>
                <wp:positionV relativeFrom="paragraph">
                  <wp:posOffset>169545</wp:posOffset>
                </wp:positionV>
                <wp:extent cx="359410" cy="359410"/>
                <wp:effectExtent l="0" t="0" r="21590" b="21590"/>
                <wp:wrapNone/>
                <wp:docPr id="9" name="Ellipse 9"/>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26" style="position:absolute;margin-left:0;margin-top:13.35pt;width:28.3pt;height:2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" fillcolor="#0070c0" strokecolor="#0070c0" strokeweight="2pt"/>
            </w:pict>
          </mc:Fallback>
        </mc:AlternateContent>
      </w:r>
    </w:p>
    <w:p w:rsidR="00996319" w:rsidRPr="00321334" w:rsidRDefault="00996319" w:rsidP="00E74042">
      <w:pPr>
        <w:rPr>
          <w:sz w:val="20"/>
          <w:szCs w:val="20"/>
        </w:rPr>
      </w:pPr>
    </w:p>
    <w:p w:rsidR="00E74042" w:rsidRPr="00527916" w:rsidRDefault="00996319" w:rsidP="00996319">
      <w:pPr>
        <w:ind w:left="1134"/>
        <w:rPr>
          <w:b/>
          <w:sz w:val="32"/>
          <w:szCs w:val="32"/>
        </w:rPr>
      </w:pPr>
      <w:bookmarkStart w:id="3" w:name="sprache3"/>
      <w:r w:rsidRPr="00527916">
        <w:rPr>
          <w:b/>
          <w:sz w:val="32"/>
          <w:szCs w:val="32"/>
        </w:rPr>
        <w:t>Stolpersteine</w:t>
      </w:r>
      <w:r w:rsidR="0021062C">
        <w:rPr>
          <w:b/>
          <w:sz w:val="32"/>
          <w:szCs w:val="32"/>
        </w:rPr>
        <w:t xml:space="preserve"> vermeiden</w:t>
      </w:r>
      <w:bookmarkEnd w:id="3"/>
    </w:p>
    <w:p w:rsidR="00E74042" w:rsidRDefault="00E74042" w:rsidP="00E74042"/>
    <w:p w:rsidR="00E74042" w:rsidRDefault="00446C0A" w:rsidP="00E74042">
      <w:r>
        <w:t xml:space="preserve">Die deutsche Sprache ist nur </w:t>
      </w:r>
      <w:r w:rsidR="00C31D93">
        <w:t xml:space="preserve">für den </w:t>
      </w:r>
      <w:r>
        <w:t xml:space="preserve">einfach, </w:t>
      </w:r>
      <w:r w:rsidR="00C31D93">
        <w:t>der</w:t>
      </w:r>
      <w:r>
        <w:t xml:space="preserve"> sie als Kleinkind erworben hat. Als Fremd</w:t>
      </w:r>
      <w:r>
        <w:softHyphen/>
        <w:t>sprache ist Deutsch teilweise sehr schwer zu erlernen. Ich zähle hier einige Stolpersteine auf und gebe Hinweise, wie man es den Schülern leichter machen kann.</w:t>
      </w:r>
    </w:p>
    <w:p w:rsidR="009B23DD" w:rsidRDefault="009B23DD" w:rsidP="00E74042"/>
    <w:p w:rsidR="009B23DD" w:rsidRDefault="009B23DD" w:rsidP="00321334">
      <w:pPr>
        <w:jc w:val="both"/>
      </w:pPr>
      <w:r>
        <w:t>Josef Leisen schlägt eine einfache Übung vor: Verfassen Sie schriftlich eine möglichst kor</w:t>
      </w:r>
      <w:r>
        <w:softHyphen/>
        <w:t>rek</w:t>
      </w:r>
      <w:r>
        <w:softHyphen/>
        <w:t xml:space="preserve">te </w:t>
      </w:r>
      <w:r w:rsidRPr="00F167E2">
        <w:rPr>
          <w:b/>
        </w:rPr>
        <w:t>Ver</w:t>
      </w:r>
      <w:r w:rsidRPr="00F167E2">
        <w:rPr>
          <w:b/>
        </w:rPr>
        <w:softHyphen/>
        <w:t>suchs</w:t>
      </w:r>
      <w:r w:rsidRPr="00F167E2">
        <w:rPr>
          <w:b/>
        </w:rPr>
        <w:softHyphen/>
        <w:t>beschreibung</w:t>
      </w:r>
      <w:r>
        <w:t xml:space="preserve"> in einer Ihnen bekannten Fremdsprache, ohne ein Lexikon zu verwenden. (Probieren Sie es wirklich einmal aus: So fühlen sich Schüler, deren Mutterspra</w:t>
      </w:r>
      <w:r>
        <w:softHyphen/>
        <w:t>che nicht Deutsch ist). Sie werden sich wundern, wie viele Nomen, vor allem aber wie viele Verben Ihnen fehlen!</w:t>
      </w:r>
    </w:p>
    <w:p w:rsidR="00F167E2" w:rsidRDefault="00F167E2" w:rsidP="00321334">
      <w:pPr>
        <w:jc w:val="both"/>
      </w:pPr>
      <w:r>
        <w:t xml:space="preserve">Mit dieser Erfahrung wird Ihnen sofort klar, wie sehr hier </w:t>
      </w:r>
      <w:r w:rsidRPr="00F167E2">
        <w:rPr>
          <w:b/>
        </w:rPr>
        <w:t>Methodenwerkzeuge</w:t>
      </w:r>
      <w:r>
        <w:t xml:space="preserve"> </w:t>
      </w:r>
      <w:r w:rsidR="00321334">
        <w:t>hilfreich sein</w:t>
      </w:r>
      <w:r>
        <w:t xml:space="preserve"> kön</w:t>
      </w:r>
      <w:r>
        <w:softHyphen/>
        <w:t xml:space="preserve">nen wie </w:t>
      </w:r>
      <w:r w:rsidR="00321334">
        <w:t xml:space="preserve">etwa </w:t>
      </w:r>
      <w:r>
        <w:t>ein Wortfeld (in dem die Wörter ungeordnet durcheinander stehen), eine Wortliste (in der sie geordnet sind) oder ein Wortgeländer (das Teile der Satzstruktur schon vorgibt).</w:t>
      </w:r>
      <w:r w:rsidR="005E39D4">
        <w:t xml:space="preserve"> </w:t>
      </w:r>
    </w:p>
    <w:p w:rsidR="00321334" w:rsidRDefault="00321334" w:rsidP="005E39D4">
      <w:r>
        <w:rPr>
          <w:noProof/>
          <w:lang w:eastAsia="de-DE"/>
        </w:rPr>
        <mc:AlternateContent>
          <mc:Choice Requires="wps">
            <w:drawing>
              <wp:anchor distT="0" distB="0" distL="114300" distR="114300" simplePos="0" relativeHeight="251681792" behindDoc="0" locked="0" layoutInCell="1" allowOverlap="1" wp14:anchorId="06A11B6D" wp14:editId="6DA5E675">
                <wp:simplePos x="0" y="0"/>
                <wp:positionH relativeFrom="column">
                  <wp:posOffset>-80645</wp:posOffset>
                </wp:positionH>
                <wp:positionV relativeFrom="paragraph">
                  <wp:posOffset>60325</wp:posOffset>
                </wp:positionV>
                <wp:extent cx="2286000" cy="1936750"/>
                <wp:effectExtent l="0" t="0" r="0" b="6350"/>
                <wp:wrapNone/>
                <wp:docPr id="19" name="Textfeld 19"/>
                <wp:cNvGraphicFramePr/>
                <a:graphic xmlns:a="http://schemas.openxmlformats.org/drawingml/2006/main">
                  <a:graphicData uri="http://schemas.microsoft.com/office/word/2010/wordprocessingShape">
                    <wps:wsp>
                      <wps:cNvSpPr txBox="1"/>
                      <wps:spPr>
                        <a:xfrm>
                          <a:off x="0" y="0"/>
                          <a:ext cx="2286000" cy="193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334" w:rsidRDefault="00321334" w:rsidP="00321334">
                            <w:pPr>
                              <w:jc w:val="center"/>
                            </w:pPr>
                            <w:r>
                              <w:rPr>
                                <w:noProof/>
                                <w:lang w:eastAsia="de-DE"/>
                              </w:rPr>
                              <w:drawing>
                                <wp:inline distT="0" distB="0" distL="0" distR="0" wp14:anchorId="40560C1D" wp14:editId="401B8B74">
                                  <wp:extent cx="2075815" cy="1667510"/>
                                  <wp:effectExtent l="0" t="0" r="635"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Wortfeld.JPG"/>
                                          <pic:cNvPicPr/>
                                        </pic:nvPicPr>
                                        <pic:blipFill>
                                          <a:blip r:embed="rId13">
                                            <a:extLst>
                                              <a:ext uri="{28A0092B-C50C-407E-A947-70E740481C1C}">
                                                <a14:useLocalDpi xmlns:a14="http://schemas.microsoft.com/office/drawing/2010/main" val="0"/>
                                              </a:ext>
                                            </a:extLst>
                                          </a:blip>
                                          <a:stretch>
                                            <a:fillRect/>
                                          </a:stretch>
                                        </pic:blipFill>
                                        <pic:spPr>
                                          <a:xfrm>
                                            <a:off x="0" y="0"/>
                                            <a:ext cx="2075815" cy="1667510"/>
                                          </a:xfrm>
                                          <a:prstGeom prst="rect">
                                            <a:avLst/>
                                          </a:prstGeom>
                                        </pic:spPr>
                                      </pic:pic>
                                    </a:graphicData>
                                  </a:graphic>
                                </wp:inline>
                              </w:drawing>
                            </w:r>
                          </w:p>
                          <w:p w:rsidR="00321334" w:rsidRPr="00321334" w:rsidRDefault="00321334" w:rsidP="00321334">
                            <w:pPr>
                              <w:jc w:val="center"/>
                              <w:rPr>
                                <w:rFonts w:ascii="Arial Narrow" w:hAnsi="Arial Narrow"/>
                                <w:sz w:val="20"/>
                                <w:szCs w:val="20"/>
                              </w:rPr>
                            </w:pPr>
                            <w:r>
                              <w:rPr>
                                <w:rFonts w:ascii="Arial Narrow" w:hAnsi="Arial Narrow"/>
                                <w:sz w:val="20"/>
                                <w:szCs w:val="20"/>
                              </w:rPr>
                              <w:t>Wortfeld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34" type="#_x0000_t202" style="position:absolute;margin-left:-6.35pt;margin-top:4.75pt;width:180pt;height:1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" fillcolor="white [3201]" stroked="f" strokeweight=".5pt">
                <v:textbox>
                  <w:txbxContent>
                    <w:p w:rsidR="00321334" w:rsidRDefault="00321334" w:rsidP="00321334">
                      <w:pPr>
                        <w:jc w:val="center"/>
                      </w:pPr>
                      <w:r>
                        <w:rPr>
                          <w:noProof/>
                          <w:lang w:eastAsia="de-DE"/>
                        </w:rPr>
                        <w:drawing>
                          <wp:inline distT="0" distB="0" distL="0" distR="0" wp14:anchorId="40560C1D" wp14:editId="401B8B74">
                            <wp:extent cx="2075815" cy="1667510"/>
                            <wp:effectExtent l="0" t="0" r="635"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Wortfeld.JPG"/>
                                    <pic:cNvPicPr/>
                                  </pic:nvPicPr>
                                  <pic:blipFill>
                                    <a:blip r:embed="rId14">
                                      <a:extLst>
                                        <a:ext uri="{28A0092B-C50C-407E-A947-70E740481C1C}">
                                          <a14:useLocalDpi xmlns:a14="http://schemas.microsoft.com/office/drawing/2010/main" val="0"/>
                                        </a:ext>
                                      </a:extLst>
                                    </a:blip>
                                    <a:stretch>
                                      <a:fillRect/>
                                    </a:stretch>
                                  </pic:blipFill>
                                  <pic:spPr>
                                    <a:xfrm>
                                      <a:off x="0" y="0"/>
                                      <a:ext cx="2075815" cy="1667510"/>
                                    </a:xfrm>
                                    <a:prstGeom prst="rect">
                                      <a:avLst/>
                                    </a:prstGeom>
                                  </pic:spPr>
                                </pic:pic>
                              </a:graphicData>
                            </a:graphic>
                          </wp:inline>
                        </w:drawing>
                      </w:r>
                    </w:p>
                    <w:p w:rsidR="00321334" w:rsidRPr="00321334" w:rsidRDefault="00321334" w:rsidP="00321334">
                      <w:pPr>
                        <w:jc w:val="center"/>
                        <w:rPr>
                          <w:rFonts w:ascii="Arial Narrow" w:hAnsi="Arial Narrow"/>
                          <w:sz w:val="20"/>
                          <w:szCs w:val="20"/>
                        </w:rPr>
                      </w:pPr>
                      <w:r>
                        <w:rPr>
                          <w:rFonts w:ascii="Arial Narrow" w:hAnsi="Arial Narrow"/>
                          <w:sz w:val="20"/>
                          <w:szCs w:val="20"/>
                        </w:rPr>
                        <w:t>Wortfeld</w:t>
                      </w:r>
                    </w:p>
                  </w:txbxContent>
                </v:textbox>
              </v:shape>
            </w:pict>
          </mc:Fallback>
        </mc:AlternateContent>
      </w:r>
      <w:r>
        <w:rPr>
          <w:noProof/>
          <w:lang w:eastAsia="de-DE"/>
        </w:rPr>
        <mc:AlternateContent>
          <mc:Choice Requires="wps">
            <w:drawing>
              <wp:anchor distT="0" distB="0" distL="114300" distR="114300" simplePos="0" relativeHeight="251682816" behindDoc="0" locked="0" layoutInCell="1" allowOverlap="1" wp14:anchorId="507A1483" wp14:editId="7671CBB7">
                <wp:simplePos x="0" y="0"/>
                <wp:positionH relativeFrom="column">
                  <wp:posOffset>2205355</wp:posOffset>
                </wp:positionH>
                <wp:positionV relativeFrom="paragraph">
                  <wp:posOffset>60325</wp:posOffset>
                </wp:positionV>
                <wp:extent cx="3473450" cy="1936750"/>
                <wp:effectExtent l="0" t="0" r="0" b="6350"/>
                <wp:wrapNone/>
                <wp:docPr id="20" name="Textfeld 20"/>
                <wp:cNvGraphicFramePr/>
                <a:graphic xmlns:a="http://schemas.openxmlformats.org/drawingml/2006/main">
                  <a:graphicData uri="http://schemas.microsoft.com/office/word/2010/wordprocessingShape">
                    <wps:wsp>
                      <wps:cNvSpPr txBox="1"/>
                      <wps:spPr>
                        <a:xfrm>
                          <a:off x="0" y="0"/>
                          <a:ext cx="3473450" cy="193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334" w:rsidRDefault="00321334" w:rsidP="00321334">
                            <w:pPr>
                              <w:jc w:val="center"/>
                            </w:pPr>
                            <w:r>
                              <w:rPr>
                                <w:noProof/>
                                <w:lang w:eastAsia="de-DE"/>
                              </w:rPr>
                              <w:drawing>
                                <wp:inline distT="0" distB="0" distL="0" distR="0" wp14:anchorId="263A9751" wp14:editId="30CBBD71">
                                  <wp:extent cx="3303213" cy="1670050"/>
                                  <wp:effectExtent l="0" t="0" r="0"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wenn.wenn.dann Wortliste.JPG"/>
                                          <pic:cNvPicPr/>
                                        </pic:nvPicPr>
                                        <pic:blipFill>
                                          <a:blip r:embed="rId12">
                                            <a:extLst>
                                              <a:ext uri="{28A0092B-C50C-407E-A947-70E740481C1C}">
                                                <a14:useLocalDpi xmlns:a14="http://schemas.microsoft.com/office/drawing/2010/main" val="0"/>
                                              </a:ext>
                                            </a:extLst>
                                          </a:blip>
                                          <a:stretch>
                                            <a:fillRect/>
                                          </a:stretch>
                                        </pic:blipFill>
                                        <pic:spPr>
                                          <a:xfrm>
                                            <a:off x="0" y="0"/>
                                            <a:ext cx="3305058" cy="1670983"/>
                                          </a:xfrm>
                                          <a:prstGeom prst="rect">
                                            <a:avLst/>
                                          </a:prstGeom>
                                        </pic:spPr>
                                      </pic:pic>
                                    </a:graphicData>
                                  </a:graphic>
                                </wp:inline>
                              </w:drawing>
                            </w:r>
                          </w:p>
                          <w:p w:rsidR="00321334" w:rsidRPr="00321334" w:rsidRDefault="00321334" w:rsidP="00321334">
                            <w:pPr>
                              <w:jc w:val="center"/>
                              <w:rPr>
                                <w:rFonts w:ascii="Arial Narrow" w:hAnsi="Arial Narrow"/>
                                <w:sz w:val="20"/>
                                <w:szCs w:val="20"/>
                              </w:rPr>
                            </w:pPr>
                            <w:r>
                              <w:rPr>
                                <w:rFonts w:ascii="Arial Narrow" w:hAnsi="Arial Narrow"/>
                                <w:sz w:val="20"/>
                                <w:szCs w:val="20"/>
                              </w:rPr>
                              <w:t>Wortliste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35" type="#_x0000_t202" style="position:absolute;margin-left:173.65pt;margin-top:4.75pt;width:273.5pt;height:1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" fillcolor="white [3201]" stroked="f" strokeweight=".5pt">
                <v:textbox>
                  <w:txbxContent>
                    <w:p w:rsidR="00321334" w:rsidRDefault="00321334" w:rsidP="00321334">
                      <w:pPr>
                        <w:jc w:val="center"/>
                      </w:pPr>
                      <w:r>
                        <w:rPr>
                          <w:noProof/>
                          <w:lang w:eastAsia="de-DE"/>
                        </w:rPr>
                        <w:drawing>
                          <wp:inline distT="0" distB="0" distL="0" distR="0" wp14:anchorId="263A9751" wp14:editId="30CBBD71">
                            <wp:extent cx="3303213" cy="1670050"/>
                            <wp:effectExtent l="0" t="0" r="0"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l wenn.wenn.dann Wortliste.JPG"/>
                                    <pic:cNvPicPr/>
                                  </pic:nvPicPr>
                                  <pic:blipFill>
                                    <a:blip r:embed="rId12">
                                      <a:extLst>
                                        <a:ext uri="{28A0092B-C50C-407E-A947-70E740481C1C}">
                                          <a14:useLocalDpi xmlns:a14="http://schemas.microsoft.com/office/drawing/2010/main" val="0"/>
                                        </a:ext>
                                      </a:extLst>
                                    </a:blip>
                                    <a:stretch>
                                      <a:fillRect/>
                                    </a:stretch>
                                  </pic:blipFill>
                                  <pic:spPr>
                                    <a:xfrm>
                                      <a:off x="0" y="0"/>
                                      <a:ext cx="3305058" cy="1670983"/>
                                    </a:xfrm>
                                    <a:prstGeom prst="rect">
                                      <a:avLst/>
                                    </a:prstGeom>
                                  </pic:spPr>
                                </pic:pic>
                              </a:graphicData>
                            </a:graphic>
                          </wp:inline>
                        </w:drawing>
                      </w:r>
                    </w:p>
                    <w:p w:rsidR="00321334" w:rsidRPr="00321334" w:rsidRDefault="00321334" w:rsidP="00321334">
                      <w:pPr>
                        <w:jc w:val="center"/>
                        <w:rPr>
                          <w:rFonts w:ascii="Arial Narrow" w:hAnsi="Arial Narrow"/>
                          <w:sz w:val="20"/>
                          <w:szCs w:val="20"/>
                        </w:rPr>
                      </w:pPr>
                      <w:r>
                        <w:rPr>
                          <w:rFonts w:ascii="Arial Narrow" w:hAnsi="Arial Narrow"/>
                          <w:sz w:val="20"/>
                          <w:szCs w:val="20"/>
                        </w:rPr>
                        <w:t>Wortliste</w:t>
                      </w:r>
                    </w:p>
                  </w:txbxContent>
                </v:textbox>
              </v:shape>
            </w:pict>
          </mc:Fallback>
        </mc:AlternateContent>
      </w:r>
    </w:p>
    <w:p w:rsidR="00321334" w:rsidRDefault="00321334" w:rsidP="005E39D4"/>
    <w:p w:rsidR="00321334" w:rsidRDefault="00321334" w:rsidP="005E39D4"/>
    <w:p w:rsidR="00321334" w:rsidRDefault="00321334" w:rsidP="005E39D4"/>
    <w:p w:rsidR="00321334" w:rsidRDefault="00321334" w:rsidP="005E39D4"/>
    <w:p w:rsidR="00321334" w:rsidRDefault="00321334" w:rsidP="005E39D4"/>
    <w:p w:rsidR="00321334" w:rsidRDefault="00321334" w:rsidP="005E39D4"/>
    <w:p w:rsidR="00321334" w:rsidRDefault="00321334" w:rsidP="005E39D4"/>
    <w:p w:rsidR="00321334" w:rsidRDefault="00321334" w:rsidP="005E39D4"/>
    <w:p w:rsidR="00321334" w:rsidRDefault="00321334" w:rsidP="005E39D4"/>
    <w:p w:rsidR="005E39D4" w:rsidRDefault="005E39D4" w:rsidP="005E39D4"/>
    <w:p w:rsidR="005E39D4" w:rsidRDefault="005E39D4" w:rsidP="005E39D4"/>
    <w:p w:rsidR="00321334" w:rsidRPr="00321334" w:rsidRDefault="00321334" w:rsidP="005E39D4">
      <w:pPr>
        <w:rPr>
          <w:sz w:val="8"/>
          <w:szCs w:val="8"/>
        </w:rPr>
      </w:pPr>
    </w:p>
    <w:p w:rsidR="00F167E2" w:rsidRPr="00527916" w:rsidRDefault="00F167E2" w:rsidP="00E74042">
      <w:pPr>
        <w:rPr>
          <w:b/>
          <w:sz w:val="28"/>
          <w:szCs w:val="28"/>
        </w:rPr>
      </w:pPr>
      <w:r w:rsidRPr="00527916">
        <w:rPr>
          <w:b/>
          <w:sz w:val="28"/>
          <w:szCs w:val="28"/>
        </w:rPr>
        <w:t>Bandwurmwörter</w:t>
      </w:r>
    </w:p>
    <w:p w:rsidR="00F167E2" w:rsidRDefault="00C5329C" w:rsidP="00233B5D">
      <w:pPr>
        <w:jc w:val="both"/>
      </w:pPr>
      <w:r>
        <w:t>Im Deutschen ist es möglich, aus zwei oder mehr Nomen ein zusammenge</w:t>
      </w:r>
      <w:r w:rsidR="005E39D4">
        <w:t>setztes Nomen, ein sogenanntes K</w:t>
      </w:r>
      <w:r>
        <w:t>ompositum, zu bilden. Das geht in</w:t>
      </w:r>
      <w:r w:rsidR="005E39D4">
        <w:t xml:space="preserve"> den</w:t>
      </w:r>
      <w:r>
        <w:t xml:space="preserve"> romanischen Sprachen nur extrem ein</w:t>
      </w:r>
      <w:r w:rsidR="005E39D4">
        <w:softHyphen/>
      </w:r>
      <w:r>
        <w:t>ge</w:t>
      </w:r>
      <w:r>
        <w:softHyphen/>
        <w:t>schränkt, die helfen sich mit Genitivketten.</w:t>
      </w:r>
    </w:p>
    <w:p w:rsidR="00C5329C" w:rsidRDefault="00C5329C" w:rsidP="00E74042"/>
    <w:p w:rsidR="00F167E2" w:rsidRPr="00C5329C" w:rsidRDefault="00C5329C" w:rsidP="00233B5D">
      <w:pPr>
        <w:jc w:val="both"/>
        <w:rPr>
          <w:rFonts w:ascii="Arial Narrow" w:hAnsi="Arial Narrow"/>
        </w:rPr>
      </w:pPr>
      <w:r w:rsidRPr="00C5329C">
        <w:rPr>
          <w:rFonts w:ascii="Arial Narrow" w:hAnsi="Arial Narrow"/>
        </w:rPr>
        <w:t>Mark Twain hat sich in seinem Büchlein über „Die schreckliche deutsche Sprache“ darüber ausgelas</w:t>
      </w:r>
      <w:r w:rsidR="00527916">
        <w:rPr>
          <w:rFonts w:ascii="Arial Narrow" w:hAnsi="Arial Narrow"/>
        </w:rPr>
        <w:softHyphen/>
      </w:r>
      <w:r w:rsidRPr="00C5329C">
        <w:rPr>
          <w:rFonts w:ascii="Arial Narrow" w:hAnsi="Arial Narrow"/>
        </w:rPr>
        <w:t xml:space="preserve">sen: </w:t>
      </w:r>
      <w:r w:rsidRPr="00C5329C">
        <w:rPr>
          <w:rFonts w:ascii="Arial Narrow" w:hAnsi="Arial Narrow"/>
          <w:i/>
          <w:iCs/>
        </w:rPr>
        <w:t xml:space="preserve">Altertumsforschungswissenschaften, Waffenstillstandsverhandlungen – </w:t>
      </w:r>
      <w:r w:rsidRPr="00C5329C">
        <w:rPr>
          <w:rFonts w:ascii="Arial Narrow" w:hAnsi="Arial Narrow"/>
        </w:rPr>
        <w:t>„</w:t>
      </w:r>
      <w:r w:rsidR="00F167E2" w:rsidRPr="00C5329C">
        <w:rPr>
          <w:rFonts w:ascii="Arial Narrow" w:hAnsi="Arial Narrow"/>
        </w:rPr>
        <w:t>Das sind keine Wörter mehr; das sind alphabetische Prozessionen</w:t>
      </w:r>
      <w:r w:rsidRPr="00C5329C">
        <w:rPr>
          <w:rFonts w:ascii="Arial Narrow" w:hAnsi="Arial Narrow"/>
        </w:rPr>
        <w:t xml:space="preserve">.“ Und: </w:t>
      </w:r>
      <w:r w:rsidR="00F167E2" w:rsidRPr="00C5329C">
        <w:rPr>
          <w:rFonts w:ascii="Arial Narrow" w:hAnsi="Arial Narrow"/>
        </w:rPr>
        <w:t>„Wenn solch eine Alpenkette sich stolz hinzieht über eine Druckseite, so muß dadurch die literarische Landschaft bedeutend verschönert werden; aber für den Anfänger in der Sprache sind diese Gebirge ein großes Hindernis [...]. Nimmt er seine Zuflucht zum Wörterbuch, so läßt ihn das im Stich. Mit solchen zusammengesetzten Wörtern befaßt es sich nicht. Man muß zuvor das Wort durch den Chemiker in seine Bestandteile auflösen lassen und dann die einzelnen Brocken im Wörterbuch aufsuchen.“</w:t>
      </w:r>
    </w:p>
    <w:p w:rsidR="00F167E2" w:rsidRDefault="00F167E2" w:rsidP="00E74042"/>
    <w:p w:rsidR="00233B5D" w:rsidRDefault="00C5329C" w:rsidP="00233B5D">
      <w:pPr>
        <w:jc w:val="both"/>
      </w:pPr>
      <w:r>
        <w:t xml:space="preserve">Und genau das ist das Problem, das mir meine spanischsprachigen Schüler erklärt haben: Sie finden die </w:t>
      </w:r>
      <w:r w:rsidR="005E39D4">
        <w:t>„Brocken“</w:t>
      </w:r>
      <w:r>
        <w:t xml:space="preserve"> eines</w:t>
      </w:r>
      <w:r w:rsidR="005E39D4">
        <w:t xml:space="preserve"> K</w:t>
      </w:r>
      <w:r>
        <w:t xml:space="preserve">ompositums nur dann im Lexikon, wenn sie es zuvor korrekt in seine Bestandteile zerlegt haben. Aber wie, wenn man diese Bestandteile nicht </w:t>
      </w:r>
      <w:r w:rsidR="00233B5D">
        <w:t>alle er</w:t>
      </w:r>
      <w:r>
        <w:t xml:space="preserve">kennt? Ich habe daraus gelernt: </w:t>
      </w:r>
      <w:r w:rsidRPr="00C5329C">
        <w:rPr>
          <w:b/>
        </w:rPr>
        <w:t>Verwende den Bindestrich exzessiv!</w:t>
      </w:r>
      <w:r>
        <w:rPr>
          <w:b/>
        </w:rPr>
        <w:t xml:space="preserve"> </w:t>
      </w:r>
      <w:r>
        <w:t>Die neue deutsche Recht</w:t>
      </w:r>
      <w:r w:rsidR="00233B5D">
        <w:softHyphen/>
      </w:r>
      <w:r>
        <w:t>schrei</w:t>
      </w:r>
      <w:r>
        <w:softHyphen/>
      </w:r>
      <w:r w:rsidR="00233B5D">
        <w:softHyphen/>
      </w:r>
      <w:r>
        <w:t xml:space="preserve">bung </w:t>
      </w:r>
      <w:r w:rsidR="005E39D4">
        <w:t>erlaubt das</w:t>
      </w:r>
      <w:r>
        <w:t xml:space="preserve">. </w:t>
      </w:r>
    </w:p>
    <w:p w:rsidR="00233B5D" w:rsidRDefault="00233B5D" w:rsidP="00233B5D">
      <w:pPr>
        <w:jc w:val="both"/>
      </w:pPr>
    </w:p>
    <w:p w:rsidR="00233B5D" w:rsidRDefault="00233B5D" w:rsidP="00233B5D">
      <w:pPr>
        <w:jc w:val="both"/>
      </w:pPr>
    </w:p>
    <w:p w:rsidR="00233B5D" w:rsidRDefault="00233B5D" w:rsidP="00233B5D">
      <w:pPr>
        <w:jc w:val="both"/>
      </w:pPr>
    </w:p>
    <w:p w:rsidR="00F167E2" w:rsidRPr="00C5329C" w:rsidRDefault="00C5329C" w:rsidP="00233B5D">
      <w:pPr>
        <w:spacing w:after="120"/>
        <w:jc w:val="both"/>
      </w:pPr>
      <w:r>
        <w:lastRenderedPageBreak/>
        <w:t>Beispiele</w:t>
      </w:r>
      <w:r w:rsidR="00233B5D">
        <w:t xml:space="preserve"> für hilfreichen Einsatz des Bindestrichs</w:t>
      </w:r>
      <w:r>
        <w:t>:</w:t>
      </w:r>
    </w:p>
    <w:p w:rsidR="00527916" w:rsidRPr="009227A6" w:rsidRDefault="00527916" w:rsidP="00E74042">
      <w:pPr>
        <w:rPr>
          <w:b/>
          <w:color w:val="0000FF"/>
        </w:rPr>
      </w:pPr>
      <w:r w:rsidRPr="00527916">
        <w:rPr>
          <w:b/>
          <w:color w:val="0070C0"/>
        </w:rPr>
        <w:tab/>
      </w:r>
      <w:r w:rsidRPr="009227A6">
        <w:rPr>
          <w:b/>
          <w:color w:val="0000FF"/>
        </w:rPr>
        <w:t>die Photosynthese-Rate, die Herzschlag-Frequenz</w:t>
      </w:r>
    </w:p>
    <w:p w:rsidR="00527916" w:rsidRPr="009227A6" w:rsidRDefault="00527916" w:rsidP="00E74042">
      <w:pPr>
        <w:rPr>
          <w:b/>
          <w:color w:val="0000FF"/>
        </w:rPr>
      </w:pPr>
      <w:r w:rsidRPr="009227A6">
        <w:rPr>
          <w:b/>
          <w:color w:val="0000FF"/>
        </w:rPr>
        <w:tab/>
        <w:t>die Zellsaft-Vacuole</w:t>
      </w:r>
    </w:p>
    <w:p w:rsidR="00527916" w:rsidRPr="009227A6" w:rsidRDefault="00527916" w:rsidP="00E74042">
      <w:pPr>
        <w:rPr>
          <w:b/>
          <w:color w:val="0000FF"/>
        </w:rPr>
      </w:pPr>
      <w:r w:rsidRPr="009227A6">
        <w:rPr>
          <w:b/>
          <w:color w:val="0000FF"/>
        </w:rPr>
        <w:tab/>
        <w:t>das Linien-Diagramm</w:t>
      </w:r>
    </w:p>
    <w:p w:rsidR="00527916" w:rsidRDefault="00527916" w:rsidP="00E74042">
      <w:pPr>
        <w:rPr>
          <w:b/>
          <w:color w:val="0000FF"/>
        </w:rPr>
      </w:pPr>
      <w:r w:rsidRPr="009227A6">
        <w:rPr>
          <w:b/>
          <w:color w:val="0000FF"/>
        </w:rPr>
        <w:tab/>
        <w:t>die Zucker-Lösung, die Iod-Lösung</w:t>
      </w:r>
    </w:p>
    <w:p w:rsidR="009227A6" w:rsidRDefault="009227A6" w:rsidP="00E74042">
      <w:pPr>
        <w:rPr>
          <w:b/>
          <w:color w:val="0000FF"/>
        </w:rPr>
      </w:pPr>
      <w:r>
        <w:rPr>
          <w:b/>
          <w:color w:val="0000FF"/>
        </w:rPr>
        <w:tab/>
        <w:t>die Körper-Arterie, die Lungen-Vene</w:t>
      </w:r>
    </w:p>
    <w:p w:rsidR="009227A6" w:rsidRDefault="009227A6" w:rsidP="00E74042">
      <w:pPr>
        <w:rPr>
          <w:b/>
          <w:color w:val="0000FF"/>
        </w:rPr>
      </w:pPr>
      <w:r>
        <w:rPr>
          <w:b/>
          <w:color w:val="0000FF"/>
        </w:rPr>
        <w:tab/>
        <w:t>die Wärme-Energie, die Auftriebs-Kraft</w:t>
      </w:r>
    </w:p>
    <w:p w:rsidR="00EE2F30" w:rsidRPr="00EE2F30" w:rsidRDefault="00EE2F30" w:rsidP="00F872BD">
      <w:pPr>
        <w:spacing w:after="120"/>
      </w:pPr>
      <w:r>
        <w:rPr>
          <w:b/>
          <w:color w:val="0000FF"/>
        </w:rPr>
        <w:tab/>
        <w:t xml:space="preserve">der Oberschenkel-Knochen, </w:t>
      </w:r>
      <w:r w:rsidRPr="00EE2F30">
        <w:t>aber: das Schienbein</w:t>
      </w:r>
    </w:p>
    <w:p w:rsidR="00527916" w:rsidRDefault="00527916" w:rsidP="00F872BD">
      <w:pPr>
        <w:jc w:val="both"/>
      </w:pPr>
      <w:r>
        <w:tab/>
        <w:t xml:space="preserve">in Chemie: </w:t>
      </w:r>
      <w:r w:rsidRPr="009227A6">
        <w:rPr>
          <w:b/>
          <w:color w:val="0000FF"/>
        </w:rPr>
        <w:t>das Sulfat-Ion, das Nitrat-Ion</w:t>
      </w:r>
      <w:r>
        <w:t xml:space="preserve"> (sofort sieht jeder, dass es sich um ein Ion </w:t>
      </w:r>
      <w:r>
        <w:tab/>
      </w:r>
      <w:r>
        <w:tab/>
        <w:t xml:space="preserve">handelt und nicht um einen unklaren Vorgang wie eine Sulfation oder eine </w:t>
      </w:r>
      <w:r>
        <w:tab/>
      </w:r>
      <w:r>
        <w:tab/>
        <w:t>Nitration</w:t>
      </w:r>
      <w:r w:rsidR="00F872BD">
        <w:t xml:space="preserve"> – analog zur Operation</w:t>
      </w:r>
      <w:r>
        <w:t>)</w:t>
      </w:r>
    </w:p>
    <w:p w:rsidR="00527916" w:rsidRDefault="00527916" w:rsidP="00E74042">
      <w:r>
        <w:tab/>
        <w:t xml:space="preserve">... und sogar: </w:t>
      </w:r>
      <w:r w:rsidRPr="009227A6">
        <w:rPr>
          <w:b/>
          <w:color w:val="0000FF"/>
        </w:rPr>
        <w:t>das Hühner-Ei</w:t>
      </w:r>
      <w:r>
        <w:t xml:space="preserve"> (sonst sieht das Wort aus wie eine Hühnerei)</w:t>
      </w:r>
    </w:p>
    <w:p w:rsidR="009227A6" w:rsidRDefault="009227A6" w:rsidP="00E74042"/>
    <w:p w:rsidR="00527916" w:rsidRDefault="00527916" w:rsidP="00E74042">
      <w:r>
        <w:tab/>
      </w:r>
    </w:p>
    <w:p w:rsidR="00F167E2" w:rsidRPr="009227A6" w:rsidRDefault="009227A6" w:rsidP="00E74042">
      <w:pPr>
        <w:rPr>
          <w:b/>
          <w:sz w:val="28"/>
          <w:szCs w:val="28"/>
        </w:rPr>
      </w:pPr>
      <w:r w:rsidRPr="009227A6">
        <w:rPr>
          <w:b/>
          <w:sz w:val="28"/>
          <w:szCs w:val="28"/>
        </w:rPr>
        <w:t>Verkürzte Wortformen vermeiden</w:t>
      </w:r>
    </w:p>
    <w:p w:rsidR="009227A6" w:rsidRDefault="009227A6" w:rsidP="00C61F75">
      <w:pPr>
        <w:jc w:val="both"/>
      </w:pPr>
      <w:r>
        <w:t xml:space="preserve">Viele Wörter haben im Deutschen ganz unterschiedliche Bedeutungen. So ist Jura nicht nur ein Studium, sondern </w:t>
      </w:r>
      <w:r w:rsidR="005E39D4">
        <w:t xml:space="preserve">auch </w:t>
      </w:r>
      <w:r>
        <w:t>ein Mittelgebirge, eine Gesteinsart, aber auch d</w:t>
      </w:r>
      <w:r w:rsidR="005E39D4">
        <w:t>ie Zeit, aus der d</w:t>
      </w:r>
      <w:r>
        <w:t>ie</w:t>
      </w:r>
      <w:r w:rsidR="005E39D4">
        <w:softHyphen/>
        <w:t>se</w:t>
      </w:r>
      <w:r w:rsidR="00C61F75">
        <w:t>s Gestein</w:t>
      </w:r>
      <w:r>
        <w:t xml:space="preserve"> stammt.</w:t>
      </w:r>
    </w:p>
    <w:p w:rsidR="009227A6" w:rsidRDefault="009227A6" w:rsidP="00C61F75">
      <w:pPr>
        <w:jc w:val="both"/>
      </w:pPr>
      <w:r>
        <w:t>Immer wenn Phänomene der gleichen Kategorie miteinander verglichen oder voneinander abgrenzt werden sollen, ist es angebracht, die Kategorie (am besten über einen Bindestrich) an den jeweiligen Begriff anzuhängen. Das macht sofort klar, worum es geht, und erleichtert das Verständnis enorm. Beispiele:</w:t>
      </w:r>
    </w:p>
    <w:p w:rsidR="009227A6" w:rsidRDefault="009227A6" w:rsidP="00E74042"/>
    <w:p w:rsidR="009227A6" w:rsidRDefault="009227A6" w:rsidP="00C61F75">
      <w:pPr>
        <w:jc w:val="both"/>
      </w:pPr>
      <w:r>
        <w:tab/>
      </w:r>
      <w:r w:rsidRPr="005E39D4">
        <w:rPr>
          <w:b/>
        </w:rPr>
        <w:t>Energieformen</w:t>
      </w:r>
      <w:r>
        <w:t xml:space="preserve">: </w:t>
      </w:r>
      <w:r w:rsidRPr="00741A17">
        <w:rPr>
          <w:b/>
          <w:color w:val="0000FF"/>
        </w:rPr>
        <w:t xml:space="preserve">chemische Energie, Licht-Energie, Wärme-Energie, elektrische </w:t>
      </w:r>
      <w:r w:rsidR="00741A17">
        <w:rPr>
          <w:b/>
          <w:color w:val="0000FF"/>
        </w:rPr>
        <w:tab/>
      </w:r>
      <w:r w:rsidR="00741A17">
        <w:rPr>
          <w:b/>
          <w:color w:val="0000FF"/>
        </w:rPr>
        <w:tab/>
      </w:r>
      <w:r w:rsidRPr="00741A17">
        <w:rPr>
          <w:b/>
          <w:color w:val="0000FF"/>
        </w:rPr>
        <w:t>Energie, Bewegungs-Energie, Zell-Energie</w:t>
      </w:r>
      <w:r>
        <w:t xml:space="preserve"> (auch: Zellenergie) – und nicht </w:t>
      </w:r>
      <w:r>
        <w:tab/>
      </w:r>
      <w:r>
        <w:tab/>
        <w:t>einfach Licht oder Wärme</w:t>
      </w:r>
      <w:r w:rsidR="005E39D4">
        <w:t xml:space="preserve"> (es ist schon schwer genug zu vermitteln, ob die </w:t>
      </w:r>
      <w:r w:rsidR="005E39D4">
        <w:tab/>
      </w:r>
      <w:r w:rsidR="005E39D4">
        <w:tab/>
        <w:t xml:space="preserve">beiden Bestandteile zusammen geschrieben werden oder nicht; die Regel, </w:t>
      </w:r>
      <w:r w:rsidR="005E39D4">
        <w:tab/>
      </w:r>
      <w:r w:rsidR="005E39D4">
        <w:tab/>
        <w:t>heißt: Gebeugte Adjektive werden nie mit dem Nomen verbunden</w:t>
      </w:r>
      <w:r w:rsidR="00C61F75">
        <w:t xml:space="preserve">. Es gibt </w:t>
      </w:r>
      <w:r w:rsidR="00C61F75">
        <w:tab/>
      </w:r>
      <w:r w:rsidR="00C61F75">
        <w:tab/>
        <w:t xml:space="preserve">zwar den Blaustrumpf und den Grünschnabel, aber keinen „Blauenstrumpf“ </w:t>
      </w:r>
      <w:r w:rsidR="00C61F75">
        <w:tab/>
      </w:r>
      <w:r w:rsidR="00C61F75">
        <w:tab/>
        <w:t>oder „Grünenschnabel“.</w:t>
      </w:r>
      <w:r w:rsidR="005E39D4">
        <w:t>)</w:t>
      </w:r>
    </w:p>
    <w:p w:rsidR="009227A6" w:rsidRDefault="009227A6" w:rsidP="00C61F75">
      <w:pPr>
        <w:jc w:val="both"/>
      </w:pPr>
      <w:r>
        <w:tab/>
      </w:r>
      <w:r w:rsidRPr="005E39D4">
        <w:rPr>
          <w:b/>
        </w:rPr>
        <w:t>Kräfte</w:t>
      </w:r>
      <w:r>
        <w:t xml:space="preserve">: </w:t>
      </w:r>
      <w:r w:rsidRPr="00741A17">
        <w:rPr>
          <w:b/>
          <w:color w:val="0000FF"/>
        </w:rPr>
        <w:t>Gewichts-Kraft, Auftriebs-Kraft, Antriebs-Kraft</w:t>
      </w:r>
      <w:r>
        <w:t xml:space="preserve"> – den Vogel nicht einfach </w:t>
      </w:r>
      <w:r w:rsidR="00C61F75">
        <w:tab/>
      </w:r>
      <w:r w:rsidR="00C61F75">
        <w:tab/>
      </w:r>
      <w:r>
        <w:t>das Gewicht durch den Auftrieb kompensieren lassen</w:t>
      </w:r>
    </w:p>
    <w:p w:rsidR="009227A6" w:rsidRDefault="009227A6" w:rsidP="00C61F75">
      <w:pPr>
        <w:jc w:val="both"/>
      </w:pPr>
      <w:r>
        <w:tab/>
      </w:r>
      <w:r w:rsidRPr="005E39D4">
        <w:rPr>
          <w:b/>
        </w:rPr>
        <w:t>Lösungen</w:t>
      </w:r>
      <w:r>
        <w:t xml:space="preserve">: Traubenzucker ist definitiv etwas chemisch anderes als </w:t>
      </w:r>
      <w:r w:rsidRPr="00741A17">
        <w:rPr>
          <w:b/>
          <w:color w:val="0000FF"/>
        </w:rPr>
        <w:t>Traubenzucker-</w:t>
      </w:r>
      <w:r w:rsidRPr="00741A17">
        <w:rPr>
          <w:b/>
          <w:color w:val="0000FF"/>
        </w:rPr>
        <w:tab/>
      </w:r>
      <w:r w:rsidRPr="00741A17">
        <w:rPr>
          <w:b/>
          <w:color w:val="0000FF"/>
        </w:rPr>
        <w:tab/>
        <w:t>Lösung</w:t>
      </w:r>
      <w:r>
        <w:t>!</w:t>
      </w:r>
      <w:r w:rsidR="00741A17">
        <w:t xml:space="preserve"> (Statt dem Begriff „Lugol’sche Lösung“ bzw. „Iod-Kaliumiodid-</w:t>
      </w:r>
      <w:r w:rsidR="00741A17">
        <w:tab/>
      </w:r>
      <w:r w:rsidR="00741A17">
        <w:tab/>
        <w:t>Lösung“ empfehle ich: „</w:t>
      </w:r>
      <w:r w:rsidR="00741A17" w:rsidRPr="00741A17">
        <w:rPr>
          <w:b/>
          <w:color w:val="0000FF"/>
        </w:rPr>
        <w:t>Iod-Lösung</w:t>
      </w:r>
      <w:r w:rsidR="00741A17">
        <w:t>“, denn wozu müss</w:t>
      </w:r>
      <w:r w:rsidR="005E39D4">
        <w:t>t</w:t>
      </w:r>
      <w:r w:rsidR="00741A17">
        <w:t xml:space="preserve">en die Schüler den </w:t>
      </w:r>
      <w:r w:rsidR="00741A17">
        <w:tab/>
      </w:r>
      <w:r w:rsidR="00741A17">
        <w:tab/>
        <w:t xml:space="preserve">Herrn Lugol kennen oder den genauen technischen Trick, mit dem das schwer </w:t>
      </w:r>
      <w:r w:rsidR="00741A17">
        <w:tab/>
      </w:r>
      <w:r w:rsidR="00741A17">
        <w:tab/>
        <w:t>lösliche Iod besser löslich gemacht wird, bzw. den genauen Aufbau des Stärke-</w:t>
      </w:r>
      <w:r w:rsidR="00741A17">
        <w:tab/>
      </w:r>
      <w:r w:rsidR="00741A17">
        <w:tab/>
        <w:t>Iod-Komplexes?)</w:t>
      </w:r>
    </w:p>
    <w:p w:rsidR="00741A17" w:rsidRDefault="00741A17" w:rsidP="00C61F75">
      <w:pPr>
        <w:jc w:val="both"/>
      </w:pPr>
      <w:r>
        <w:tab/>
      </w:r>
      <w:r w:rsidRPr="005E39D4">
        <w:rPr>
          <w:b/>
        </w:rPr>
        <w:t>Erdzeitalter</w:t>
      </w:r>
      <w:r>
        <w:t xml:space="preserve">: </w:t>
      </w:r>
      <w:r w:rsidRPr="00741A17">
        <w:rPr>
          <w:b/>
          <w:color w:val="0000FF"/>
        </w:rPr>
        <w:t xml:space="preserve">Trias-Zeit, Jura-Zeit </w:t>
      </w:r>
      <w:r w:rsidRPr="00741A17">
        <w:t>und</w:t>
      </w:r>
      <w:r w:rsidRPr="00741A17">
        <w:rPr>
          <w:b/>
        </w:rPr>
        <w:t xml:space="preserve"> </w:t>
      </w:r>
      <w:r w:rsidRPr="00741A17">
        <w:rPr>
          <w:b/>
          <w:color w:val="0000FF"/>
        </w:rPr>
        <w:t>Kreide-Zeit</w:t>
      </w:r>
      <w:r>
        <w:t xml:space="preserve"> sind eindeutige und sofort ver</w:t>
      </w:r>
      <w:r>
        <w:softHyphen/>
      </w:r>
      <w:r>
        <w:tab/>
      </w:r>
      <w:r>
        <w:tab/>
        <w:t>ständ</w:t>
      </w:r>
      <w:r>
        <w:softHyphen/>
        <w:t xml:space="preserve">liche Begriffe, die nicht mehr mit einem Studium oder einem Schreibgerät </w:t>
      </w:r>
      <w:r>
        <w:tab/>
      </w:r>
      <w:r>
        <w:tab/>
        <w:t xml:space="preserve">für die (althergebrachte, aber für mich durch nichts zu ersetzende) Wandtafel </w:t>
      </w:r>
      <w:r>
        <w:tab/>
      </w:r>
      <w:r>
        <w:tab/>
        <w:t>ver</w:t>
      </w:r>
      <w:r>
        <w:softHyphen/>
        <w:t>wechselt werden können.</w:t>
      </w:r>
    </w:p>
    <w:p w:rsidR="0061009C" w:rsidRDefault="0061009C" w:rsidP="00C61F75">
      <w:pPr>
        <w:jc w:val="both"/>
      </w:pPr>
      <w:r>
        <w:tab/>
      </w:r>
      <w:r w:rsidRPr="005E39D4">
        <w:rPr>
          <w:b/>
        </w:rPr>
        <w:t>Muskeln</w:t>
      </w:r>
      <w:r>
        <w:t xml:space="preserve">: </w:t>
      </w:r>
      <w:r w:rsidRPr="00144209">
        <w:rPr>
          <w:b/>
          <w:color w:val="0000FF"/>
        </w:rPr>
        <w:t>Beuger-Muskel</w:t>
      </w:r>
      <w:r>
        <w:t xml:space="preserve"> und </w:t>
      </w:r>
      <w:r w:rsidRPr="00144209">
        <w:rPr>
          <w:b/>
          <w:color w:val="0000FF"/>
        </w:rPr>
        <w:t>Strecker-Muskel</w:t>
      </w:r>
      <w:r w:rsidR="00144209">
        <w:t xml:space="preserve"> </w:t>
      </w:r>
      <w:r w:rsidR="00C61F75">
        <w:t xml:space="preserve">– die Schreibweise </w:t>
      </w:r>
      <w:r w:rsidR="00144209">
        <w:t>verdeutlicht Un</w:t>
      </w:r>
      <w:r w:rsidR="00C61F75">
        <w:softHyphen/>
      </w:r>
      <w:r w:rsidR="00C61F75">
        <w:tab/>
      </w:r>
      <w:r w:rsidR="00C61F75">
        <w:tab/>
      </w:r>
      <w:r w:rsidR="00144209">
        <w:t>ter</w:t>
      </w:r>
      <w:r w:rsidR="00C61F75">
        <w:softHyphen/>
      </w:r>
      <w:r w:rsidR="00C61F75">
        <w:softHyphen/>
        <w:t>schied und Ge</w:t>
      </w:r>
      <w:r w:rsidR="00144209">
        <w:t>meinsamkeit.</w:t>
      </w:r>
    </w:p>
    <w:p w:rsidR="009227A6" w:rsidRDefault="009227A6" w:rsidP="00E74042"/>
    <w:p w:rsidR="00741A17" w:rsidRDefault="00741A17" w:rsidP="00E74042"/>
    <w:p w:rsidR="00F167E2" w:rsidRPr="009227A6" w:rsidRDefault="009227A6" w:rsidP="00E74042">
      <w:pPr>
        <w:rPr>
          <w:b/>
          <w:sz w:val="28"/>
          <w:szCs w:val="28"/>
        </w:rPr>
      </w:pPr>
      <w:r w:rsidRPr="009227A6">
        <w:rPr>
          <w:b/>
          <w:sz w:val="28"/>
          <w:szCs w:val="28"/>
        </w:rPr>
        <w:t>Grammatische Formen</w:t>
      </w:r>
    </w:p>
    <w:p w:rsidR="005004E9" w:rsidRDefault="009227A6" w:rsidP="003F6EF4">
      <w:pPr>
        <w:jc w:val="both"/>
      </w:pPr>
      <w:r>
        <w:t>Das grammatische Geschlecht folgt im Deutschen meist keiner erkennbaren Logik. Die Plu</w:t>
      </w:r>
      <w:r>
        <w:softHyphen/>
        <w:t>ral</w:t>
      </w:r>
      <w:r>
        <w:softHyphen/>
        <w:t>formen auch nicht.</w:t>
      </w:r>
      <w:r w:rsidR="005004E9">
        <w:t xml:space="preserve"> Mittlerweile machen meine deutschen Schüler die selben Fehler wie meine spanischsprachigen in den Neunzigern. Selbst im Bayerischen Rundfunk höre ich „der </w:t>
      </w:r>
      <w:r w:rsidR="005004E9">
        <w:lastRenderedPageBreak/>
        <w:t>Wachstum“ oder „der Kupfer“</w:t>
      </w:r>
      <w:r w:rsidR="0021062C">
        <w:t xml:space="preserve"> oder ich lese in eine</w:t>
      </w:r>
      <w:r w:rsidR="003F6EF4">
        <w:t>r Abiturarbeit „die Blattgrün“ (</w:t>
      </w:r>
      <w:r w:rsidR="0021062C">
        <w:t>eine logi</w:t>
      </w:r>
      <w:r w:rsidR="0021062C">
        <w:softHyphen/>
        <w:t>sche Entw</w:t>
      </w:r>
      <w:r w:rsidR="003F6EF4">
        <w:t>icklung aus dem Ausdruck</w:t>
      </w:r>
      <w:r w:rsidR="0021062C">
        <w:t>: „Kann ich mal die Grün?“)</w:t>
      </w:r>
      <w:r w:rsidR="005004E9">
        <w:t>.</w:t>
      </w:r>
    </w:p>
    <w:p w:rsidR="00F167E2" w:rsidRPr="00EE2F30" w:rsidRDefault="005004E9" w:rsidP="003F6EF4">
      <w:pPr>
        <w:jc w:val="both"/>
      </w:pPr>
      <w:r>
        <w:t xml:space="preserve">Deshalb ist es sinnvoll, bei </w:t>
      </w:r>
      <w:r w:rsidR="0021062C">
        <w:t xml:space="preserve">fachsprachlichen </w:t>
      </w:r>
      <w:r>
        <w:t xml:space="preserve">Nomen Geschlecht und Plural anzugeben. An deutschen Auslandsschulen wird der Artikel mit </w:t>
      </w:r>
      <w:r w:rsidRPr="005004E9">
        <w:rPr>
          <w:b/>
        </w:rPr>
        <w:t>-r</w:t>
      </w:r>
      <w:r>
        <w:t xml:space="preserve">, </w:t>
      </w:r>
      <w:r w:rsidRPr="005004E9">
        <w:rPr>
          <w:b/>
        </w:rPr>
        <w:t>-e</w:t>
      </w:r>
      <w:r>
        <w:t xml:space="preserve"> bzw. </w:t>
      </w:r>
      <w:r w:rsidRPr="005004E9">
        <w:rPr>
          <w:b/>
        </w:rPr>
        <w:t>-s</w:t>
      </w:r>
      <w:r>
        <w:t xml:space="preserve"> angegeben; hier in</w:t>
      </w:r>
      <w:r w:rsidR="0021062C">
        <w:t xml:space="preserve"> Deutschland schreibe ich lieber</w:t>
      </w:r>
      <w:r>
        <w:t xml:space="preserve">: </w:t>
      </w:r>
      <w:r w:rsidRPr="005004E9">
        <w:rPr>
          <w:b/>
        </w:rPr>
        <w:t>der</w:t>
      </w:r>
      <w:r>
        <w:t xml:space="preserve">, </w:t>
      </w:r>
      <w:r w:rsidRPr="005004E9">
        <w:rPr>
          <w:b/>
        </w:rPr>
        <w:t>die</w:t>
      </w:r>
      <w:r>
        <w:t xml:space="preserve">, </w:t>
      </w:r>
      <w:r w:rsidRPr="005004E9">
        <w:rPr>
          <w:b/>
        </w:rPr>
        <w:t>das</w:t>
      </w:r>
      <w:r>
        <w:t xml:space="preserve">. Die Pluralform kommt nach Komma und Bindestrich; </w:t>
      </w:r>
      <w:r w:rsidR="00EE2F30">
        <w:t>Um</w:t>
      </w:r>
      <w:r w:rsidR="00EE2F30">
        <w:softHyphen/>
        <w:t xml:space="preserve">lautung wird durch </w:t>
      </w:r>
      <w:r w:rsidR="00EE2F30" w:rsidRPr="00EE2F30">
        <w:rPr>
          <w:b/>
        </w:rPr>
        <w:t>”</w:t>
      </w:r>
      <w:r w:rsidR="00EE2F30">
        <w:t xml:space="preserve"> angegeben; sind Singular und Plural identisch, wird nur ein Bindestrich angegeben; Nomen ohne Plural können durch </w:t>
      </w:r>
      <w:r w:rsidR="00EE2F30" w:rsidRPr="00EE2F30">
        <w:rPr>
          <w:b/>
        </w:rPr>
        <w:t>o.P.</w:t>
      </w:r>
      <w:r w:rsidR="00EE2F30">
        <w:t xml:space="preserve"> gekennzeichnet werden . Beispiele:</w:t>
      </w:r>
    </w:p>
    <w:p w:rsidR="00F167E2" w:rsidRDefault="00F167E2" w:rsidP="00E74042"/>
    <w:p w:rsidR="00EE2F30" w:rsidRPr="00EE2F30" w:rsidRDefault="00EE2F30" w:rsidP="00E74042">
      <w:pPr>
        <w:rPr>
          <w:b/>
          <w:color w:val="0000FF"/>
        </w:rPr>
      </w:pPr>
      <w:r>
        <w:tab/>
      </w:r>
      <w:r w:rsidRPr="00EE2F30">
        <w:rPr>
          <w:b/>
          <w:color w:val="0000FF"/>
        </w:rPr>
        <w:t>der Oberschenkel-Knochen, -</w:t>
      </w:r>
    </w:p>
    <w:p w:rsidR="00EE2F30" w:rsidRDefault="00EE2F30" w:rsidP="00E74042">
      <w:pPr>
        <w:rPr>
          <w:b/>
          <w:color w:val="0000FF"/>
        </w:rPr>
      </w:pPr>
      <w:r w:rsidRPr="00EE2F30">
        <w:rPr>
          <w:b/>
          <w:color w:val="0000FF"/>
        </w:rPr>
        <w:tab/>
        <w:t>das Schienbein, -e</w:t>
      </w:r>
    </w:p>
    <w:p w:rsidR="006A347E" w:rsidRPr="00EE2F30" w:rsidRDefault="006A347E" w:rsidP="00E74042">
      <w:pPr>
        <w:rPr>
          <w:b/>
          <w:color w:val="0000FF"/>
        </w:rPr>
      </w:pPr>
      <w:r>
        <w:rPr>
          <w:b/>
          <w:color w:val="0000FF"/>
        </w:rPr>
        <w:tab/>
        <w:t>der Flossensaum, -</w:t>
      </w:r>
      <w:r w:rsidRPr="006A347E">
        <w:rPr>
          <w:b/>
          <w:color w:val="0000FF"/>
        </w:rPr>
        <w:t>”</w:t>
      </w:r>
      <w:r>
        <w:rPr>
          <w:b/>
          <w:color w:val="0000FF"/>
        </w:rPr>
        <w:t>e</w:t>
      </w:r>
    </w:p>
    <w:p w:rsidR="00EE2F30" w:rsidRPr="00EE2F30" w:rsidRDefault="00EE2F30" w:rsidP="00E74042">
      <w:pPr>
        <w:rPr>
          <w:b/>
          <w:color w:val="0000FF"/>
        </w:rPr>
      </w:pPr>
      <w:r w:rsidRPr="00EE2F30">
        <w:rPr>
          <w:b/>
          <w:color w:val="0000FF"/>
        </w:rPr>
        <w:tab/>
        <w:t>das Zellplasma, -en</w:t>
      </w:r>
    </w:p>
    <w:p w:rsidR="00EE2F30" w:rsidRPr="00EE2F30" w:rsidRDefault="00EE2F30" w:rsidP="00E74042">
      <w:pPr>
        <w:rPr>
          <w:b/>
          <w:color w:val="0000FF"/>
        </w:rPr>
      </w:pPr>
      <w:r w:rsidRPr="00EE2F30">
        <w:rPr>
          <w:b/>
          <w:color w:val="0000FF"/>
        </w:rPr>
        <w:tab/>
        <w:t>die Zellmembran, -en</w:t>
      </w:r>
    </w:p>
    <w:p w:rsidR="00EE2F30" w:rsidRPr="00EE2F30" w:rsidRDefault="00EE2F30" w:rsidP="00E74042">
      <w:pPr>
        <w:rPr>
          <w:b/>
          <w:color w:val="0000FF"/>
        </w:rPr>
      </w:pPr>
      <w:r w:rsidRPr="00EE2F30">
        <w:rPr>
          <w:b/>
          <w:color w:val="0000FF"/>
        </w:rPr>
        <w:tab/>
        <w:t>der Chloroplast, -en</w:t>
      </w:r>
    </w:p>
    <w:p w:rsidR="00EE2F30" w:rsidRDefault="00EE2F30" w:rsidP="00E74042">
      <w:r w:rsidRPr="00EE2F30">
        <w:rPr>
          <w:b/>
          <w:color w:val="0000FF"/>
        </w:rPr>
        <w:tab/>
        <w:t>das Chromosom, -en</w:t>
      </w:r>
      <w:r>
        <w:t xml:space="preserve"> (und definitiv nicht: „Chromosome“, wie bisweilen zu lesen ist)</w:t>
      </w:r>
    </w:p>
    <w:p w:rsidR="00E0332C" w:rsidRDefault="0021062C" w:rsidP="00E74042">
      <w:pPr>
        <w:rPr>
          <w:b/>
          <w:color w:val="0000FF"/>
        </w:rPr>
      </w:pPr>
      <w:r w:rsidRPr="0021062C">
        <w:rPr>
          <w:b/>
          <w:color w:val="0000FF"/>
        </w:rPr>
        <w:tab/>
        <w:t>das Aluminium, o.P.</w:t>
      </w:r>
    </w:p>
    <w:p w:rsidR="003F6EF4" w:rsidRPr="0021062C" w:rsidRDefault="003F6EF4" w:rsidP="00E74042">
      <w:pPr>
        <w:rPr>
          <w:b/>
          <w:color w:val="0000FF"/>
        </w:rPr>
      </w:pPr>
    </w:p>
    <w:p w:rsidR="00E0332C" w:rsidRDefault="00E0332C" w:rsidP="003F6EF4">
      <w:pPr>
        <w:jc w:val="both"/>
      </w:pPr>
      <w:r>
        <w:t xml:space="preserve">Starke Verben verändern sich stark, wenn sie gebeugt werden. </w:t>
      </w:r>
      <w:r w:rsidR="00546EBA">
        <w:t xml:space="preserve">Das </w:t>
      </w:r>
      <w:r w:rsidR="003F6EF4">
        <w:t xml:space="preserve">Wissen darüber </w:t>
      </w:r>
      <w:r w:rsidR="00546EBA">
        <w:t>kann nicht einfach voraus</w:t>
      </w:r>
      <w:r w:rsidR="0021062C">
        <w:t>gesetzt werden</w:t>
      </w:r>
      <w:r w:rsidR="00546EBA">
        <w:t>. Deshalb müssen diese Formen (meist 3. Person Singular, Prä</w:t>
      </w:r>
      <w:r w:rsidR="003F6EF4">
        <w:softHyphen/>
      </w:r>
      <w:r w:rsidR="00546EBA">
        <w:t>sens</w:t>
      </w:r>
      <w:r w:rsidR="007C5248">
        <w:t>, 3. Person Singular Imperfekt</w:t>
      </w:r>
      <w:r w:rsidR="00546EBA">
        <w:t xml:space="preserve"> und Partizip Perfekt) als Hefteintrag ge</w:t>
      </w:r>
      <w:r w:rsidR="0021062C">
        <w:softHyphen/>
      </w:r>
      <w:r w:rsidR="00546EBA">
        <w:t>sichert werden</w:t>
      </w:r>
      <w:r w:rsidR="003F6EF4">
        <w:t xml:space="preserve"> und zwar auch bei alltagssprachlichen Verben</w:t>
      </w:r>
      <w:r w:rsidR="00546EBA">
        <w:t xml:space="preserve">, </w:t>
      </w:r>
      <w:r w:rsidR="003F6EF4">
        <w:t>wenn sie</w:t>
      </w:r>
      <w:r w:rsidR="00546EBA">
        <w:t xml:space="preserve"> in der Fachsprache verwendet werden. Beispiel</w:t>
      </w:r>
      <w:r w:rsidR="007C5248">
        <w:t>e</w:t>
      </w:r>
      <w:r w:rsidR="00546EBA">
        <w:t>:</w:t>
      </w:r>
    </w:p>
    <w:p w:rsidR="00546EBA" w:rsidRDefault="00546EBA" w:rsidP="00E74042"/>
    <w:p w:rsidR="007C5248" w:rsidRPr="007C5248" w:rsidRDefault="007C5248" w:rsidP="003F6EF4">
      <w:pPr>
        <w:jc w:val="both"/>
        <w:rPr>
          <w:b/>
          <w:color w:val="0000FF"/>
        </w:rPr>
      </w:pPr>
      <w:r>
        <w:rPr>
          <w:b/>
          <w:color w:val="0000FF"/>
        </w:rPr>
        <w:tab/>
      </w:r>
      <w:r w:rsidRPr="007C5248">
        <w:rPr>
          <w:b/>
          <w:color w:val="0000FF"/>
        </w:rPr>
        <w:t xml:space="preserve">essen, isst, </w:t>
      </w:r>
      <w:r>
        <w:rPr>
          <w:b/>
          <w:color w:val="0000FF"/>
        </w:rPr>
        <w:t xml:space="preserve">aß, </w:t>
      </w:r>
      <w:r w:rsidRPr="007C5248">
        <w:rPr>
          <w:b/>
          <w:color w:val="0000FF"/>
        </w:rPr>
        <w:t>gegessen</w:t>
      </w:r>
    </w:p>
    <w:p w:rsidR="007C5248" w:rsidRDefault="007C5248" w:rsidP="003F6EF4">
      <w:pPr>
        <w:jc w:val="both"/>
        <w:rPr>
          <w:b/>
          <w:color w:val="0000FF"/>
        </w:rPr>
      </w:pPr>
      <w:r>
        <w:rPr>
          <w:b/>
          <w:color w:val="0000FF"/>
        </w:rPr>
        <w:tab/>
      </w:r>
      <w:r w:rsidRPr="007C5248">
        <w:rPr>
          <w:b/>
          <w:color w:val="0000FF"/>
        </w:rPr>
        <w:t xml:space="preserve">trinken, trinkt, </w:t>
      </w:r>
      <w:r>
        <w:rPr>
          <w:b/>
          <w:color w:val="0000FF"/>
        </w:rPr>
        <w:t xml:space="preserve">trank, </w:t>
      </w:r>
      <w:r w:rsidRPr="007C5248">
        <w:rPr>
          <w:b/>
          <w:color w:val="0000FF"/>
        </w:rPr>
        <w:t>getrunken</w:t>
      </w:r>
      <w:r w:rsidR="00546EBA" w:rsidRPr="007C5248">
        <w:rPr>
          <w:b/>
          <w:color w:val="0000FF"/>
        </w:rPr>
        <w:tab/>
      </w:r>
    </w:p>
    <w:p w:rsidR="007C5248" w:rsidRPr="007C5248" w:rsidRDefault="007C5248" w:rsidP="003F6EF4">
      <w:pPr>
        <w:jc w:val="both"/>
      </w:pPr>
      <w:r w:rsidRPr="007C5248">
        <w:tab/>
      </w:r>
      <w:r w:rsidRPr="007C5248">
        <w:tab/>
        <w:t>(Natürlich sind diese beiden Beispiele Stoff der Grundschule. Aber wenn das</w:t>
      </w:r>
      <w:r>
        <w:tab/>
      </w:r>
      <w:r>
        <w:tab/>
      </w:r>
      <w:r w:rsidRPr="007C5248">
        <w:t>ein Schüler nicht kann, muss eben die Biologielehrkraft nachhelfen.)</w:t>
      </w:r>
    </w:p>
    <w:p w:rsidR="00546EBA" w:rsidRDefault="007C5248" w:rsidP="003F6EF4">
      <w:pPr>
        <w:jc w:val="both"/>
      </w:pPr>
      <w:r>
        <w:rPr>
          <w:b/>
          <w:color w:val="0000FF"/>
        </w:rPr>
        <w:tab/>
      </w:r>
      <w:r w:rsidR="00546EBA" w:rsidRPr="00546EBA">
        <w:rPr>
          <w:b/>
          <w:color w:val="0000FF"/>
        </w:rPr>
        <w:t>erlöschen, erlischt,</w:t>
      </w:r>
      <w:r>
        <w:rPr>
          <w:b/>
          <w:color w:val="0000FF"/>
        </w:rPr>
        <w:t xml:space="preserve"> erlosch,</w:t>
      </w:r>
      <w:r w:rsidR="00546EBA" w:rsidRPr="00546EBA">
        <w:rPr>
          <w:b/>
          <w:color w:val="0000FF"/>
        </w:rPr>
        <w:t xml:space="preserve"> erloschen</w:t>
      </w:r>
      <w:r w:rsidR="00546EBA">
        <w:t xml:space="preserve"> (das macht </w:t>
      </w:r>
      <w:r w:rsidR="003F6EF4">
        <w:t xml:space="preserve">das </w:t>
      </w:r>
      <w:r w:rsidR="00546EBA">
        <w:t xml:space="preserve">Kohlenstoffdioxid mit einer </w:t>
      </w:r>
      <w:r w:rsidR="003F6EF4">
        <w:tab/>
      </w:r>
      <w:r w:rsidR="003F6EF4">
        <w:tab/>
      </w:r>
      <w:r w:rsidR="00546EBA">
        <w:t>Flamme)</w:t>
      </w:r>
    </w:p>
    <w:p w:rsidR="00F167E2" w:rsidRDefault="00F167E2" w:rsidP="00E74042"/>
    <w:p w:rsidR="00EE2F30" w:rsidRDefault="00EE2F30" w:rsidP="00E74042"/>
    <w:p w:rsidR="00EE2F30" w:rsidRPr="00EE2F30" w:rsidRDefault="008B6FCC" w:rsidP="00E74042">
      <w:pPr>
        <w:rPr>
          <w:b/>
          <w:sz w:val="28"/>
          <w:szCs w:val="28"/>
        </w:rPr>
      </w:pPr>
      <w:r>
        <w:rPr>
          <w:b/>
          <w:sz w:val="28"/>
          <w:szCs w:val="28"/>
        </w:rPr>
        <w:t>Etymologie (Wort-H</w:t>
      </w:r>
      <w:r w:rsidR="00EE2F30" w:rsidRPr="00EE2F30">
        <w:rPr>
          <w:b/>
          <w:sz w:val="28"/>
          <w:szCs w:val="28"/>
        </w:rPr>
        <w:t>erleitung)</w:t>
      </w:r>
    </w:p>
    <w:p w:rsidR="00EE2F30" w:rsidRDefault="00EE2F30" w:rsidP="008B6FCC">
      <w:pPr>
        <w:jc w:val="both"/>
      </w:pPr>
      <w:r>
        <w:t xml:space="preserve">Manche Wortstämme </w:t>
      </w:r>
      <w:r w:rsidR="008B6FCC">
        <w:t xml:space="preserve">der Alten Sprachen </w:t>
      </w:r>
      <w:r>
        <w:t xml:space="preserve">gehören zum Bildungswissen und sollten deshalb explizit </w:t>
      </w:r>
      <w:r w:rsidR="008B6FCC">
        <w:t>besprochen</w:t>
      </w:r>
      <w:r>
        <w:t xml:space="preserve"> werden. We</w:t>
      </w:r>
      <w:r w:rsidR="008B6FCC">
        <w:t>r</w:t>
      </w:r>
      <w:r>
        <w:t xml:space="preserve"> sie kennt, kann sich neue Wortzusammensetzun</w:t>
      </w:r>
      <w:r w:rsidR="008B6FCC">
        <w:softHyphen/>
      </w:r>
      <w:r>
        <w:t>gen leichter merken.</w:t>
      </w:r>
    </w:p>
    <w:p w:rsidR="00EE2F30" w:rsidRDefault="00EE2F30" w:rsidP="00E74042">
      <w:r>
        <w:t>Beispiele:</w:t>
      </w:r>
    </w:p>
    <w:p w:rsidR="00EE2F30" w:rsidRPr="00EE2F30" w:rsidRDefault="00EE2F30" w:rsidP="00EE2F30">
      <w:pPr>
        <w:rPr>
          <w:b/>
          <w:color w:val="0000FF"/>
        </w:rPr>
      </w:pPr>
      <w:r w:rsidRPr="00EE2F30">
        <w:rPr>
          <w:b/>
          <w:color w:val="0000FF"/>
        </w:rPr>
        <w:tab/>
        <w:t>der Chloroplast, -en</w:t>
      </w:r>
      <w:r>
        <w:rPr>
          <w:b/>
          <w:color w:val="0000FF"/>
        </w:rPr>
        <w:t xml:space="preserve"> (</w:t>
      </w:r>
      <w:r w:rsidRPr="00EE2F30">
        <w:rPr>
          <w:b/>
          <w:i/>
          <w:color w:val="0000FF"/>
        </w:rPr>
        <w:t>chloros</w:t>
      </w:r>
      <w:r>
        <w:rPr>
          <w:b/>
          <w:color w:val="0000FF"/>
        </w:rPr>
        <w:t>, griechisch: grün)</w:t>
      </w:r>
    </w:p>
    <w:p w:rsidR="00EE2F30" w:rsidRDefault="00EE2F30" w:rsidP="00E74042">
      <w:r w:rsidRPr="00EE2F30">
        <w:rPr>
          <w:b/>
          <w:color w:val="0000FF"/>
        </w:rPr>
        <w:tab/>
        <w:t>das Chromosom, -en</w:t>
      </w:r>
      <w:r>
        <w:rPr>
          <w:b/>
          <w:color w:val="0000FF"/>
        </w:rPr>
        <w:t xml:space="preserve"> (</w:t>
      </w:r>
      <w:r w:rsidRPr="00EE2F30">
        <w:rPr>
          <w:b/>
          <w:i/>
          <w:color w:val="0000FF"/>
        </w:rPr>
        <w:t>chroma</w:t>
      </w:r>
      <w:r>
        <w:rPr>
          <w:b/>
          <w:color w:val="0000FF"/>
        </w:rPr>
        <w:t xml:space="preserve">, griechisch: Farbe; </w:t>
      </w:r>
      <w:r w:rsidRPr="00EE2F30">
        <w:rPr>
          <w:b/>
          <w:i/>
          <w:color w:val="0000FF"/>
        </w:rPr>
        <w:t>soma</w:t>
      </w:r>
      <w:r>
        <w:rPr>
          <w:b/>
          <w:color w:val="0000FF"/>
        </w:rPr>
        <w:t>, griechisch: Körper)</w:t>
      </w:r>
    </w:p>
    <w:p w:rsidR="00EE2F30" w:rsidRDefault="00EE2F30" w:rsidP="00E74042">
      <w:r>
        <w:tab/>
      </w:r>
    </w:p>
    <w:p w:rsidR="00F167E2" w:rsidRDefault="00F167E2" w:rsidP="00E74042"/>
    <w:p w:rsidR="00F167E2" w:rsidRPr="008349A3" w:rsidRDefault="008349A3" w:rsidP="00E74042">
      <w:pPr>
        <w:rPr>
          <w:b/>
          <w:sz w:val="28"/>
          <w:szCs w:val="28"/>
        </w:rPr>
      </w:pPr>
      <w:r w:rsidRPr="008349A3">
        <w:rPr>
          <w:b/>
          <w:sz w:val="28"/>
          <w:szCs w:val="28"/>
        </w:rPr>
        <w:t>Gleiche Struktur – gleiche grammatische Form</w:t>
      </w:r>
    </w:p>
    <w:p w:rsidR="008349A3" w:rsidRDefault="008349A3" w:rsidP="008B6FCC">
      <w:pPr>
        <w:jc w:val="both"/>
      </w:pPr>
      <w:r>
        <w:t xml:space="preserve">Es ist sinnvoll, für gleiche gedankliche Strukturen auch immer die gleichen grammatischen Formen zu verwenden (und keine </w:t>
      </w:r>
      <w:r w:rsidR="008B6FCC">
        <w:t>alternativen</w:t>
      </w:r>
      <w:r>
        <w:t xml:space="preserve"> Formen mit gleicher Bedeutung). Zwei dieser Formen habe ich in den letzten Jahren erarbeitet und möchte Sie Ihnen ans Herz legen (auch wenn sie im ersten Moment vielleicht etwas gewöhnungsbedürftig wirken mögen):</w:t>
      </w:r>
    </w:p>
    <w:p w:rsidR="008349A3" w:rsidRDefault="008349A3" w:rsidP="00E74042"/>
    <w:p w:rsidR="008349A3" w:rsidRPr="006A347E" w:rsidRDefault="008349A3" w:rsidP="00E74042">
      <w:pPr>
        <w:rPr>
          <w:b/>
          <w:color w:val="0000FF"/>
        </w:rPr>
      </w:pPr>
      <w:r w:rsidRPr="006A347E">
        <w:rPr>
          <w:b/>
          <w:color w:val="0000FF"/>
        </w:rPr>
        <w:t>Je-desto-Sätze</w:t>
      </w:r>
      <w:r w:rsidR="006A347E" w:rsidRPr="006A347E">
        <w:rPr>
          <w:b/>
          <w:color w:val="0000FF"/>
        </w:rPr>
        <w:t>:</w:t>
      </w:r>
    </w:p>
    <w:p w:rsidR="006A347E" w:rsidRDefault="006A347E" w:rsidP="008B6FCC">
      <w:pPr>
        <w:jc w:val="both"/>
      </w:pPr>
      <w:r>
        <w:t xml:space="preserve">Nicht immer, aber ziemlich oft entspricht dabei das </w:t>
      </w:r>
      <w:r w:rsidRPr="00446667">
        <w:rPr>
          <w:b/>
        </w:rPr>
        <w:t>Je</w:t>
      </w:r>
      <w:r>
        <w:t xml:space="preserve"> der unabhängigen Variablen auf der x-Achse eines Diagramms und das </w:t>
      </w:r>
      <w:r w:rsidRPr="00446667">
        <w:rPr>
          <w:b/>
        </w:rPr>
        <w:t>Desto</w:t>
      </w:r>
      <w:r>
        <w:t xml:space="preserve"> der abhängigen Variablen auf der y-Achse: „Je länger Wasser erhitzt wird, desto höher ist seine Temperatur.“</w:t>
      </w:r>
      <w:r w:rsidR="00C17082">
        <w:t xml:space="preserve"> – „Je näher verwandte Arten von gleichwarmen Tieren bei den Polen leben, desto größer sind sie.“ </w:t>
      </w:r>
      <w:r w:rsidR="00144209">
        <w:t xml:space="preserve">– „Je wärmer das Wasser </w:t>
      </w:r>
      <w:r w:rsidR="00144209">
        <w:lastRenderedPageBreak/>
        <w:t xml:space="preserve">ist, desto weniger Sauerstoff kann sich darin lösen.“ </w:t>
      </w:r>
      <w:r w:rsidR="00C17082">
        <w:t>Die Schüler dazu anhalten, ausschließlich diese Form zu verwenden und nicht umso-umso, je-umso usw.</w:t>
      </w:r>
    </w:p>
    <w:p w:rsidR="00130B52" w:rsidRPr="008B6FCC" w:rsidRDefault="00130B52" w:rsidP="008B6FCC">
      <w:pPr>
        <w:spacing w:before="120"/>
        <w:jc w:val="both"/>
        <w:rPr>
          <w:rFonts w:ascii="Arial Narrow" w:hAnsi="Arial Narrow"/>
        </w:rPr>
      </w:pPr>
      <w:r w:rsidRPr="008B6FCC">
        <w:rPr>
          <w:rFonts w:ascii="Arial Narrow" w:hAnsi="Arial Narrow"/>
        </w:rPr>
        <w:t>(Vgl. Aufgabe 2.3 im LerNT-Test der 6. Klasse von 2017: „Formuliere einen „Je-desto-Satz“, der den im Diagramm erkennbaren Zusammenhang beschreibt...“)</w:t>
      </w:r>
    </w:p>
    <w:p w:rsidR="00C17082" w:rsidRDefault="00C17082" w:rsidP="00E74042"/>
    <w:p w:rsidR="00C17082" w:rsidRPr="00C17082" w:rsidRDefault="00C17082" w:rsidP="00E74042">
      <w:pPr>
        <w:rPr>
          <w:b/>
          <w:color w:val="0000FF"/>
        </w:rPr>
      </w:pPr>
      <w:r w:rsidRPr="00C17082">
        <w:rPr>
          <w:b/>
          <w:color w:val="0000FF"/>
        </w:rPr>
        <w:t>Wenn-wenn-dann-Sätze:</w:t>
      </w:r>
    </w:p>
    <w:p w:rsidR="00C17082" w:rsidRDefault="00C17082" w:rsidP="008B6FCC">
      <w:pPr>
        <w:jc w:val="both"/>
      </w:pPr>
      <w:r>
        <w:t>Sie wirken in der Tat etwas geschraubt und fallen den Schülern beim Formulieren nicht leicht. Aber sie entsprechen in ihrer grammatischen Struktur der Gliederung einer Versuchsbeschrei</w:t>
      </w:r>
      <w:r>
        <w:softHyphen/>
        <w:t>bung. Ich verwende diese Form für Nachweis-Reaktionen (davon verlangt der LehrplanPLUS bereits in der 5</w:t>
      </w:r>
      <w:r w:rsidR="00446667">
        <w:t>.</w:t>
      </w:r>
      <w:r>
        <w:t xml:space="preserve"> Klasse immerhin vier Stück!). Beispiel:</w:t>
      </w:r>
    </w:p>
    <w:p w:rsidR="00C17082" w:rsidRDefault="00C17082" w:rsidP="00E74042"/>
    <w:p w:rsidR="00C17082" w:rsidRDefault="00C17082" w:rsidP="00E74042">
      <w:r>
        <w:tab/>
      </w:r>
      <w:r w:rsidRPr="00C17082">
        <w:rPr>
          <w:b/>
          <w:color w:val="0000FF"/>
        </w:rPr>
        <w:t>Wenn</w:t>
      </w:r>
      <w:r w:rsidRPr="00C17082">
        <w:rPr>
          <w:color w:val="0000FF"/>
        </w:rPr>
        <w:t xml:space="preserve"> </w:t>
      </w:r>
      <w:r>
        <w:t>man zu einem Lebensmittel Iod-Lösung gibt (</w:t>
      </w:r>
      <w:r w:rsidRPr="00C17082">
        <w:rPr>
          <w:b/>
        </w:rPr>
        <w:t>Versuchsaufbau</w:t>
      </w:r>
      <w:r>
        <w:t xml:space="preserve">) </w:t>
      </w:r>
      <w:r w:rsidR="00D200B4">
        <w:t xml:space="preserve">und </w:t>
      </w:r>
    </w:p>
    <w:p w:rsidR="00C17082" w:rsidRDefault="00C17082" w:rsidP="00E74042">
      <w:r>
        <w:tab/>
      </w:r>
      <w:r w:rsidRPr="00C17082">
        <w:rPr>
          <w:b/>
          <w:color w:val="0000FF"/>
        </w:rPr>
        <w:t>wenn</w:t>
      </w:r>
      <w:r w:rsidRPr="00C17082">
        <w:rPr>
          <w:color w:val="0000FF"/>
        </w:rPr>
        <w:t xml:space="preserve"> </w:t>
      </w:r>
      <w:r>
        <w:t>es sich dann blau oder violett färbt (</w:t>
      </w:r>
      <w:r w:rsidRPr="00C17082">
        <w:rPr>
          <w:b/>
        </w:rPr>
        <w:t>Beobachtung</w:t>
      </w:r>
      <w:r>
        <w:t>),</w:t>
      </w:r>
    </w:p>
    <w:p w:rsidR="00C17082" w:rsidRDefault="00C17082" w:rsidP="00E74042">
      <w:r>
        <w:tab/>
      </w:r>
      <w:r w:rsidRPr="00C17082">
        <w:rPr>
          <w:b/>
          <w:color w:val="0000FF"/>
        </w:rPr>
        <w:t>dann</w:t>
      </w:r>
      <w:r w:rsidRPr="00C17082">
        <w:rPr>
          <w:color w:val="0000FF"/>
        </w:rPr>
        <w:t xml:space="preserve"> </w:t>
      </w:r>
      <w:r>
        <w:t>ist in dem Lebensmittel Stärke enthalten (</w:t>
      </w:r>
      <w:r w:rsidRPr="00C17082">
        <w:rPr>
          <w:b/>
        </w:rPr>
        <w:t>Erklärung</w:t>
      </w:r>
      <w:r>
        <w:t>).</w:t>
      </w:r>
    </w:p>
    <w:p w:rsidR="00130B52" w:rsidRDefault="00130B52" w:rsidP="00E74042"/>
    <w:p w:rsidR="00130B52" w:rsidRDefault="00130B52" w:rsidP="008B6FCC">
      <w:pPr>
        <w:jc w:val="both"/>
      </w:pPr>
      <w:r>
        <w:t xml:space="preserve">Auch hierbei sollte immer die selbe grammatische Struktur </w:t>
      </w:r>
      <w:r w:rsidR="008B6FCC">
        <w:t>eingefordert</w:t>
      </w:r>
      <w:r>
        <w:t xml:space="preserve"> werden. Auch wenn sie das Gleiche bedeuten, sollten keine grammatischen Verkürzungen verwendet werden wie: „Gibt man zu einem Lebensmittel Iod-Lösung und färbt es sich dann blau oder violett, ist in den Lebensmittel Stärke enthalten“, weil </w:t>
      </w:r>
      <w:r w:rsidR="008B6FCC">
        <w:t xml:space="preserve">dann </w:t>
      </w:r>
      <w:r>
        <w:t>die Struktur nicht sichtbar wird.</w:t>
      </w:r>
    </w:p>
    <w:p w:rsidR="00446C0A" w:rsidRDefault="00446C0A" w:rsidP="00E74042"/>
    <w:p w:rsidR="00E0332C" w:rsidRDefault="00E0332C" w:rsidP="00E74042"/>
    <w:p w:rsidR="00E0332C" w:rsidRPr="00546EBA" w:rsidRDefault="00E0332C" w:rsidP="00E74042">
      <w:pPr>
        <w:rPr>
          <w:b/>
          <w:sz w:val="28"/>
          <w:szCs w:val="28"/>
        </w:rPr>
      </w:pPr>
      <w:r w:rsidRPr="00546EBA">
        <w:rPr>
          <w:b/>
          <w:sz w:val="28"/>
          <w:szCs w:val="28"/>
        </w:rPr>
        <w:t>Mehrdeutige Wörter</w:t>
      </w:r>
    </w:p>
    <w:p w:rsidR="009B23DD" w:rsidRDefault="00546EBA" w:rsidP="00A05FE3">
      <w:pPr>
        <w:jc w:val="both"/>
      </w:pPr>
      <w:r>
        <w:t xml:space="preserve">Manche Wörter der Fachsprache existieren auch in der Alltagssprache, haben dort aber eine ganz andere Bedeutung. </w:t>
      </w:r>
      <w:r w:rsidR="0064460B">
        <w:t>Manche Wörter haben in den unterschiedlichen Fachsprachen unter</w:t>
      </w:r>
      <w:r w:rsidR="0064460B">
        <w:softHyphen/>
        <w:t xml:space="preserve">schiedliche Bedeutungen. </w:t>
      </w:r>
      <w:r>
        <w:t>Solche Wörter vermeiden und durch eindeutige Synonyme ersetzen bzw. die Bedeutung in der Fachsprache klären und als Hefteintrag sichern. Beispiele:</w:t>
      </w:r>
    </w:p>
    <w:p w:rsidR="00546EBA" w:rsidRDefault="00546EBA" w:rsidP="00E74042"/>
    <w:p w:rsidR="00546EBA" w:rsidRDefault="00546EBA" w:rsidP="00A05FE3">
      <w:pPr>
        <w:jc w:val="both"/>
      </w:pPr>
      <w:r>
        <w:tab/>
      </w:r>
      <w:r w:rsidRPr="00546EBA">
        <w:rPr>
          <w:b/>
          <w:color w:val="0000FF"/>
        </w:rPr>
        <w:t>während</w:t>
      </w:r>
      <w:r>
        <w:t>: kann Gleichzeitigkeit bedeuten, aber auch eine Einschränkung</w:t>
      </w:r>
      <w:r w:rsidR="00A05FE3">
        <w:t xml:space="preserve"> bzw. einen </w:t>
      </w:r>
      <w:r w:rsidR="00A05FE3">
        <w:tab/>
      </w:r>
      <w:r w:rsidR="00A05FE3">
        <w:tab/>
        <w:t>Gegensatz</w:t>
      </w:r>
    </w:p>
    <w:p w:rsidR="00351B5A" w:rsidRDefault="00351B5A" w:rsidP="00A05FE3">
      <w:pPr>
        <w:jc w:val="both"/>
      </w:pPr>
      <w:r>
        <w:tab/>
      </w:r>
      <w:r w:rsidRPr="00351B5A">
        <w:rPr>
          <w:b/>
          <w:color w:val="0000FF"/>
        </w:rPr>
        <w:t>nach</w:t>
      </w:r>
      <w:r>
        <w:t>: örtl</w:t>
      </w:r>
      <w:r w:rsidR="00A05FE3">
        <w:t>ich das Ziel einer Fortbewegung; zeitlich eine Reihenfolge;</w:t>
      </w:r>
      <w:r>
        <w:t xml:space="preserve"> </w:t>
      </w:r>
      <w:r w:rsidR="00A05FE3">
        <w:t>S</w:t>
      </w:r>
      <w:r>
        <w:t xml:space="preserve">ynonym </w:t>
      </w:r>
      <w:r w:rsidR="00A05FE3">
        <w:t>für:</w:t>
      </w:r>
      <w:r>
        <w:t xml:space="preserve"> </w:t>
      </w:r>
      <w:r>
        <w:tab/>
      </w:r>
      <w:r>
        <w:tab/>
        <w:t>gemäß</w:t>
      </w:r>
      <w:r w:rsidR="00324234">
        <w:t xml:space="preserve"> (Bezug auf eine Quelle)</w:t>
      </w:r>
    </w:p>
    <w:p w:rsidR="00546EBA" w:rsidRDefault="00546EBA" w:rsidP="00A05FE3">
      <w:pPr>
        <w:jc w:val="both"/>
      </w:pPr>
      <w:r>
        <w:tab/>
      </w:r>
      <w:r w:rsidRPr="00546EBA">
        <w:rPr>
          <w:b/>
          <w:color w:val="0000FF"/>
        </w:rPr>
        <w:t>zurücklegen</w:t>
      </w:r>
      <w:r>
        <w:t xml:space="preserve">: kann die Überwindung einer Strecke bedeuten, aber auch, dass etwas </w:t>
      </w:r>
      <w:r>
        <w:tab/>
      </w:r>
      <w:r>
        <w:tab/>
        <w:t xml:space="preserve">nicht sofort verbraucht, sondern aufgespart bzw. wieder an seine alte Stelle </w:t>
      </w:r>
      <w:r>
        <w:tab/>
      </w:r>
      <w:r>
        <w:tab/>
        <w:t>gebracht wird</w:t>
      </w:r>
    </w:p>
    <w:p w:rsidR="00546EBA" w:rsidRDefault="0064460B" w:rsidP="00A05FE3">
      <w:pPr>
        <w:jc w:val="both"/>
      </w:pPr>
      <w:r>
        <w:tab/>
      </w:r>
      <w:r w:rsidRPr="0064460B">
        <w:rPr>
          <w:b/>
          <w:color w:val="0000FF"/>
        </w:rPr>
        <w:t>Objekt</w:t>
      </w:r>
      <w:r w:rsidR="002E14E4">
        <w:t>: in Deutsch ein Satzteil;</w:t>
      </w:r>
      <w:r>
        <w:t xml:space="preserve"> in Biologie das, w</w:t>
      </w:r>
      <w:r w:rsidR="002E14E4">
        <w:t>as man unter das Mikroskop legt;</w:t>
      </w:r>
      <w:r>
        <w:t xml:space="preserve"> in </w:t>
      </w:r>
      <w:r>
        <w:tab/>
      </w:r>
      <w:r>
        <w:tab/>
        <w:t xml:space="preserve">Informatik eine Gestalt auf dem Bildschirm, die durch verschiedene Attribute </w:t>
      </w:r>
      <w:r>
        <w:tab/>
      </w:r>
      <w:r>
        <w:tab/>
        <w:t>definiert ist</w:t>
      </w:r>
      <w:r w:rsidR="00446667">
        <w:t xml:space="preserve"> (z. B. ein Zeichen oder ein Rechteck)</w:t>
      </w:r>
    </w:p>
    <w:p w:rsidR="0064460B" w:rsidRDefault="0064460B" w:rsidP="00A05FE3">
      <w:pPr>
        <w:jc w:val="both"/>
      </w:pPr>
      <w:r>
        <w:tab/>
      </w:r>
      <w:r w:rsidRPr="00800766">
        <w:rPr>
          <w:b/>
          <w:color w:val="0000FF"/>
        </w:rPr>
        <w:t>Energie</w:t>
      </w:r>
      <w:r>
        <w:t>: im Sp</w:t>
      </w:r>
      <w:r w:rsidR="002E14E4">
        <w:t>ort das Gegenteil von Laschheit;</w:t>
      </w:r>
      <w:r>
        <w:t xml:space="preserve"> in Physik eine Größe, die in Joule </w:t>
      </w:r>
      <w:r>
        <w:tab/>
      </w:r>
      <w:r>
        <w:tab/>
        <w:t>gemessen und je nach Teilgebiet ganz</w:t>
      </w:r>
      <w:r w:rsidR="002E14E4">
        <w:t xml:space="preserve"> unterschiedlich definiert wird;</w:t>
      </w:r>
      <w:r>
        <w:t xml:space="preserve"> in Biolo</w:t>
      </w:r>
      <w:r>
        <w:softHyphen/>
      </w:r>
      <w:r>
        <w:tab/>
      </w:r>
      <w:r>
        <w:tab/>
        <w:t>gie</w:t>
      </w:r>
      <w:r w:rsidR="00800766">
        <w:t xml:space="preserve"> zwar grundsätzlich so wie in Physik, aber ohne Berechnungen und für die </w:t>
      </w:r>
      <w:r w:rsidR="00800766">
        <w:tab/>
      </w:r>
      <w:r w:rsidR="00800766">
        <w:tab/>
        <w:t>meisten Schüler immer ein bisschen geheimnisvoll. Ich empfehle, die Energie</w:t>
      </w:r>
      <w:r w:rsidR="00800766">
        <w:softHyphen/>
      </w:r>
      <w:r w:rsidR="00800766">
        <w:tab/>
      </w:r>
      <w:r w:rsidR="00800766">
        <w:tab/>
        <w:t>form, die ausschließlich von Zellen erzeugt und ausschließlich von Zellen ver</w:t>
      </w:r>
      <w:r w:rsidR="00800766">
        <w:softHyphen/>
      </w:r>
      <w:r w:rsidR="00800766">
        <w:tab/>
      </w:r>
      <w:r w:rsidR="00800766">
        <w:tab/>
        <w:t xml:space="preserve">braucht wird, als </w:t>
      </w:r>
      <w:r w:rsidR="00800766" w:rsidRPr="00800766">
        <w:rPr>
          <w:b/>
          <w:color w:val="0000FF"/>
        </w:rPr>
        <w:t>Zellenergie</w:t>
      </w:r>
      <w:r w:rsidR="00800766" w:rsidRPr="00800766">
        <w:rPr>
          <w:color w:val="0000FF"/>
        </w:rPr>
        <w:t xml:space="preserve"> </w:t>
      </w:r>
      <w:r w:rsidR="00800766">
        <w:t xml:space="preserve">zu bezeichnen (Bio-Energie klingt </w:t>
      </w:r>
      <w:r w:rsidR="002E14E4">
        <w:t>zu</w:t>
      </w:r>
      <w:r w:rsidR="00800766">
        <w:t xml:space="preserve"> sehr nach </w:t>
      </w:r>
      <w:r w:rsidR="00800766">
        <w:tab/>
      </w:r>
      <w:r w:rsidR="00800766">
        <w:tab/>
        <w:t xml:space="preserve">Bio-Gas); in den höheren Klassenstufen erfolgt die genaue Aufklärung, worum </w:t>
      </w:r>
      <w:r w:rsidR="00800766">
        <w:tab/>
      </w:r>
      <w:r w:rsidR="00800766">
        <w:tab/>
        <w:t>es sich dabei handelt</w:t>
      </w:r>
      <w:r w:rsidR="002E14E4">
        <w:t>,</w:t>
      </w:r>
      <w:r w:rsidR="00800766">
        <w:t xml:space="preserve"> nämlich das ATP-System.</w:t>
      </w:r>
      <w:r w:rsidR="00D45965">
        <w:t xml:space="preserve"> Ebenso empfehle ich, zumin</w:t>
      </w:r>
      <w:r w:rsidR="00D45965">
        <w:softHyphen/>
      </w:r>
      <w:r w:rsidR="00D45965">
        <w:tab/>
      </w:r>
      <w:r w:rsidR="00D45965">
        <w:tab/>
        <w:t xml:space="preserve">dest in der Unterstufe von </w:t>
      </w:r>
      <w:r w:rsidR="00D45965" w:rsidRPr="002E14E4">
        <w:rPr>
          <w:b/>
          <w:color w:val="0000FF"/>
        </w:rPr>
        <w:t>chemischer Energie</w:t>
      </w:r>
      <w:r w:rsidR="00D45965">
        <w:t xml:space="preserve"> zu sprechen (statt chemisch </w:t>
      </w:r>
      <w:r w:rsidR="002E14E4">
        <w:tab/>
      </w:r>
      <w:r w:rsidR="002E14E4">
        <w:tab/>
        <w:t>kor</w:t>
      </w:r>
      <w:r w:rsidR="002E14E4">
        <w:softHyphen/>
      </w:r>
      <w:r w:rsidR="00D45965">
        <w:t>rekt von Innerer Energie, die in der Physik wiederum anders definiert ist).</w:t>
      </w:r>
    </w:p>
    <w:p w:rsidR="00D45965" w:rsidRDefault="00D45965" w:rsidP="00A05FE3">
      <w:pPr>
        <w:jc w:val="both"/>
      </w:pPr>
      <w:r>
        <w:tab/>
      </w:r>
      <w:r>
        <w:tab/>
        <w:t xml:space="preserve">(Vom </w:t>
      </w:r>
      <w:r w:rsidR="00A05FE3">
        <w:t>„</w:t>
      </w:r>
      <w:r>
        <w:t>Energiefluss</w:t>
      </w:r>
      <w:r w:rsidR="00A05FE3">
        <w:t>“</w:t>
      </w:r>
      <w:r>
        <w:t xml:space="preserve"> in </w:t>
      </w:r>
      <w:r w:rsidR="00A05FE3">
        <w:t>„</w:t>
      </w:r>
      <w:r>
        <w:t>Energiebahnen</w:t>
      </w:r>
      <w:r w:rsidR="00A05FE3">
        <w:t>“</w:t>
      </w:r>
      <w:r>
        <w:t xml:space="preserve"> des menschlichen Körpers gemäß der </w:t>
      </w:r>
      <w:r>
        <w:tab/>
      </w:r>
      <w:r>
        <w:tab/>
        <w:t>sogenannten Traditionellen Chinesischen Medizin ganz zu schweigen.)</w:t>
      </w:r>
    </w:p>
    <w:p w:rsidR="00546EBA" w:rsidRDefault="00546EBA" w:rsidP="00E74042"/>
    <w:p w:rsidR="00546EBA" w:rsidRDefault="00546EBA" w:rsidP="00E74042"/>
    <w:p w:rsidR="00B0104A" w:rsidRPr="00B0104A" w:rsidRDefault="00B0104A" w:rsidP="00E74042">
      <w:pPr>
        <w:rPr>
          <w:b/>
          <w:sz w:val="28"/>
          <w:szCs w:val="28"/>
        </w:rPr>
      </w:pPr>
      <w:r w:rsidRPr="00B0104A">
        <w:rPr>
          <w:b/>
          <w:sz w:val="28"/>
          <w:szCs w:val="28"/>
        </w:rPr>
        <w:lastRenderedPageBreak/>
        <w:t>Präfixe und Suffixe</w:t>
      </w:r>
    </w:p>
    <w:p w:rsidR="00B0104A" w:rsidRDefault="00B0104A" w:rsidP="009A37A3">
      <w:pPr>
        <w:jc w:val="both"/>
      </w:pPr>
      <w:r>
        <w:t>Das Präfix ist eine Worterweiterung, die dem Wortstamm voran gestellt wird (Vorsilben sind Präfixe), das Suffix wird hintan gestellt.</w:t>
      </w:r>
    </w:p>
    <w:p w:rsidR="00E175A1" w:rsidRDefault="00B0104A" w:rsidP="009A37A3">
      <w:pPr>
        <w:jc w:val="both"/>
      </w:pPr>
      <w:r>
        <w:t xml:space="preserve">Wer den Wortstamm kennt (z. B. „schlagen“), weiß deshalb noch lange nicht, was die Verben bedeuten, die aus </w:t>
      </w:r>
      <w:r w:rsidR="00E175A1">
        <w:t xml:space="preserve">einem </w:t>
      </w:r>
      <w:r>
        <w:t>Präfix und „schlagen“ gebildet werden</w:t>
      </w:r>
      <w:r w:rsidR="0061009C">
        <w:t xml:space="preserve"> wie z. B. vorschlagen, um</w:t>
      </w:r>
      <w:r w:rsidR="00E175A1">
        <w:softHyphen/>
      </w:r>
      <w:r w:rsidR="0061009C">
        <w:t>schlagen oder abschlagen</w:t>
      </w:r>
      <w:r>
        <w:t xml:space="preserve">. </w:t>
      </w:r>
      <w:r w:rsidR="00E175A1">
        <w:t>Schlimm wird es dann, wenn zwei Präpositionen ein Gegensatz</w:t>
      </w:r>
      <w:r w:rsidR="00E175A1">
        <w:softHyphen/>
        <w:t>paar darstellen wie „ein / aus“, als Präfixe aber durchaus aufs Gleiche hinauslaufen wie bei „eintrocknen / austrocknen“.</w:t>
      </w:r>
    </w:p>
    <w:p w:rsidR="00B0104A" w:rsidRDefault="0061009C" w:rsidP="009A37A3">
      <w:pPr>
        <w:jc w:val="both"/>
      </w:pPr>
      <w:r>
        <w:t xml:space="preserve">Von Schülern, deren Muttersprache nicht Deutsch ist, kann nicht erwartet werden, dass sie sämtliche Varianten </w:t>
      </w:r>
      <w:r w:rsidR="00E175A1">
        <w:t xml:space="preserve">in einem Verben-Wortfeld </w:t>
      </w:r>
      <w:r>
        <w:t>kennen. Was in der Fachsprache benötigt wird, muss – wenn es sich nicht um sehr verbreitete Alltagswörter handelt – explizit einge</w:t>
      </w:r>
      <w:r w:rsidR="009A37A3">
        <w:softHyphen/>
      </w:r>
      <w:r>
        <w:t>führt und als Hefteintrag gesichert werden.</w:t>
      </w:r>
    </w:p>
    <w:p w:rsidR="0061009C" w:rsidRDefault="0061009C" w:rsidP="009A37A3">
      <w:pPr>
        <w:jc w:val="both"/>
      </w:pPr>
      <w:r>
        <w:t>Gerade in der chemischen Nomenklatur ist vielen Schülern nicht sofort klar, welche enorme Bedeutung die Suffixe haben: Sulf-at, Sulf-it, Sulf-id; Malt-ase, Malt-ose usw.</w:t>
      </w:r>
      <w:r w:rsidR="009A37A3">
        <w:t xml:space="preserve"> Aber auch die Präfixe sind in Chemie nicht immer einfach: Meine spanischsprachigen Schüler verwechsel</w:t>
      </w:r>
      <w:r w:rsidR="009A37A3">
        <w:softHyphen/>
        <w:t>ten gerne „aufnehmen / abgeben“ mit „abnehmen / aufgeben“ – das Erstere im Bereich</w:t>
      </w:r>
      <w:r w:rsidR="006F1EB1">
        <w:t xml:space="preserve"> des Elektronenaustauschs, das Z</w:t>
      </w:r>
      <w:r w:rsidR="009A37A3">
        <w:t xml:space="preserve">weite im Bereich der Resignation bei </w:t>
      </w:r>
      <w:r w:rsidR="006F1EB1">
        <w:t xml:space="preserve">Maßnahmen gegen das </w:t>
      </w:r>
      <w:r w:rsidR="009A37A3">
        <w:t>Übergewicht.</w:t>
      </w:r>
    </w:p>
    <w:p w:rsidR="0061009C" w:rsidRDefault="0061009C" w:rsidP="00E74042"/>
    <w:p w:rsidR="0061009C" w:rsidRDefault="0061009C" w:rsidP="00E74042"/>
    <w:p w:rsidR="0061009C" w:rsidRPr="0061009C" w:rsidRDefault="0061009C" w:rsidP="00E74042">
      <w:pPr>
        <w:rPr>
          <w:b/>
          <w:sz w:val="28"/>
          <w:szCs w:val="28"/>
        </w:rPr>
      </w:pPr>
      <w:r w:rsidRPr="0061009C">
        <w:rPr>
          <w:b/>
          <w:sz w:val="28"/>
          <w:szCs w:val="28"/>
        </w:rPr>
        <w:t>Syntax (Satzbau)</w:t>
      </w:r>
    </w:p>
    <w:p w:rsidR="0061009C" w:rsidRDefault="0061009C" w:rsidP="00347FC1">
      <w:pPr>
        <w:jc w:val="both"/>
      </w:pPr>
      <w:r>
        <w:t>Das Deutsche erlaubt komplizierteste Schachtelsätze, die dann besonders unverständlich wir</w:t>
      </w:r>
      <w:r w:rsidR="00347FC1">
        <w:softHyphen/>
      </w:r>
      <w:r>
        <w:t>ken, wenn das Präfix des Verbs von ihm getrennt als Präposition ganz am Ende des Satzes zu stehen kommt.</w:t>
      </w:r>
    </w:p>
    <w:p w:rsidR="0061009C" w:rsidRDefault="0061009C" w:rsidP="00E74042"/>
    <w:p w:rsidR="0061009C" w:rsidRPr="0061009C" w:rsidRDefault="0061009C" w:rsidP="00347FC1">
      <w:pPr>
        <w:jc w:val="both"/>
        <w:rPr>
          <w:rFonts w:ascii="Arial Narrow" w:hAnsi="Arial Narrow"/>
        </w:rPr>
      </w:pPr>
      <w:r w:rsidRPr="0061009C">
        <w:rPr>
          <w:rFonts w:ascii="Arial Narrow" w:hAnsi="Arial Narrow"/>
        </w:rPr>
        <w:t xml:space="preserve">Mark Twain hat auch dafür ein hübsches Beispiel parat, das er angeblich einer Novelle entnommen hat: „Er </w:t>
      </w:r>
      <w:r w:rsidRPr="00347FC1">
        <w:rPr>
          <w:rFonts w:ascii="Arial Narrow" w:hAnsi="Arial Narrow"/>
          <w:b/>
          <w:i/>
          <w:iCs/>
        </w:rPr>
        <w:t>reiste</w:t>
      </w:r>
      <w:r w:rsidRPr="0061009C">
        <w:rPr>
          <w:rFonts w:ascii="Arial Narrow" w:hAnsi="Arial Narrow"/>
          <w:i/>
          <w:iCs/>
        </w:rPr>
        <w:t>,</w:t>
      </w:r>
      <w:r w:rsidRPr="0061009C">
        <w:rPr>
          <w:rFonts w:ascii="Arial Narrow" w:hAnsi="Arial Narrow"/>
        </w:rPr>
        <w:t xml:space="preserve"> als die Koffer fertig waren und nachdem er Mutter und Schwester geküßt und nochmals sein angebetetes, einfach in weißen Muslin gekleidetes, mit einer frischen Rose in den sanften Wellen ihres reichen braunen Haares geschmücktes Gretchen, das mit bebenden Gliedern die Treppe herabgewankt war, um noch einmal sein armes gequältes Haupt an die Brust desjenigen zu legen, den es mehr liebte, als das Leben selber, ans Herz gedrückt hatte, - </w:t>
      </w:r>
      <w:r w:rsidRPr="00347FC1">
        <w:rPr>
          <w:rFonts w:ascii="Arial Narrow" w:hAnsi="Arial Narrow"/>
          <w:b/>
          <w:i/>
          <w:iCs/>
        </w:rPr>
        <w:t>ab</w:t>
      </w:r>
      <w:r w:rsidRPr="0061009C">
        <w:rPr>
          <w:rFonts w:ascii="Arial Narrow" w:hAnsi="Arial Narrow"/>
        </w:rPr>
        <w:t xml:space="preserve">.“ </w:t>
      </w:r>
    </w:p>
    <w:p w:rsidR="00546EBA" w:rsidRDefault="00546EBA" w:rsidP="00E74042"/>
    <w:p w:rsidR="00347FC1" w:rsidRDefault="0061009C" w:rsidP="00347FC1">
      <w:pPr>
        <w:jc w:val="both"/>
      </w:pPr>
      <w:r w:rsidRPr="00347FC1">
        <w:rPr>
          <w:b/>
        </w:rPr>
        <w:t>Fazit</w:t>
      </w:r>
      <w:r>
        <w:t xml:space="preserve">: </w:t>
      </w:r>
    </w:p>
    <w:p w:rsidR="00347FC1" w:rsidRDefault="0061009C" w:rsidP="00347FC1">
      <w:pPr>
        <w:jc w:val="both"/>
      </w:pPr>
      <w:r>
        <w:t xml:space="preserve">Vor allem in der Unterstufe und vor allem gegenüber Nicht-Muttersprachlern </w:t>
      </w:r>
      <w:r w:rsidR="00130B52">
        <w:t>eine mög</w:t>
      </w:r>
      <w:r w:rsidR="00347FC1">
        <w:softHyphen/>
      </w:r>
      <w:r w:rsidR="00AC5368">
        <w:softHyphen/>
      </w:r>
      <w:r w:rsidR="00130B52">
        <w:t xml:space="preserve">lichst einfache Syntax verwenden. </w:t>
      </w:r>
      <w:r w:rsidR="0003471C" w:rsidRPr="0003471C">
        <w:rPr>
          <w:b/>
        </w:rPr>
        <w:t xml:space="preserve">Die </w:t>
      </w:r>
      <w:r w:rsidR="002E14E4">
        <w:rPr>
          <w:b/>
        </w:rPr>
        <w:t>Formulierung eines Informationstextes oder einer Aufga</w:t>
      </w:r>
      <w:r w:rsidR="00347FC1">
        <w:rPr>
          <w:b/>
        </w:rPr>
        <w:softHyphen/>
      </w:r>
      <w:r w:rsidR="002E14E4">
        <w:rPr>
          <w:b/>
        </w:rPr>
        <w:t>ben</w:t>
      </w:r>
      <w:r w:rsidR="00347FC1">
        <w:rPr>
          <w:b/>
        </w:rPr>
        <w:softHyphen/>
      </w:r>
      <w:r w:rsidR="002E14E4">
        <w:rPr>
          <w:b/>
        </w:rPr>
        <w:t>stellung</w:t>
      </w:r>
      <w:r w:rsidR="0003471C" w:rsidRPr="0003471C">
        <w:rPr>
          <w:b/>
        </w:rPr>
        <w:t xml:space="preserve"> </w:t>
      </w:r>
      <w:r w:rsidR="0003471C" w:rsidRPr="00347FC1">
        <w:rPr>
          <w:b/>
          <w:u w:val="single"/>
        </w:rPr>
        <w:t>mit den Augen des Schülers se</w:t>
      </w:r>
      <w:r w:rsidR="0003471C" w:rsidRPr="00347FC1">
        <w:rPr>
          <w:b/>
          <w:u w:val="single"/>
        </w:rPr>
        <w:softHyphen/>
        <w:t>hen</w:t>
      </w:r>
      <w:r w:rsidR="002E14E4">
        <w:t xml:space="preserve"> (Leisen)!</w:t>
      </w:r>
      <w:r w:rsidR="0003471C">
        <w:t xml:space="preserve"> </w:t>
      </w:r>
    </w:p>
    <w:p w:rsidR="0061009C" w:rsidRDefault="00130B52" w:rsidP="00347FC1">
      <w:pPr>
        <w:jc w:val="both"/>
      </w:pPr>
      <w:r>
        <w:t>Beispiele:</w:t>
      </w:r>
    </w:p>
    <w:p w:rsidR="00130B52" w:rsidRDefault="00130B52" w:rsidP="00347FC1">
      <w:pPr>
        <w:jc w:val="both"/>
      </w:pPr>
    </w:p>
    <w:p w:rsidR="00130B52" w:rsidRPr="0003471C" w:rsidRDefault="00130B52" w:rsidP="00347FC1">
      <w:pPr>
        <w:pStyle w:val="Listenabsatz"/>
        <w:numPr>
          <w:ilvl w:val="0"/>
          <w:numId w:val="1"/>
        </w:numPr>
        <w:jc w:val="both"/>
        <w:rPr>
          <w:b/>
          <w:color w:val="0000FF"/>
        </w:rPr>
      </w:pPr>
      <w:r w:rsidRPr="0003471C">
        <w:rPr>
          <w:b/>
          <w:color w:val="0000FF"/>
        </w:rPr>
        <w:t xml:space="preserve">wenige Nebensätze und Einschübe verwenden, </w:t>
      </w:r>
      <w:r w:rsidR="002E14E4">
        <w:rPr>
          <w:b/>
          <w:color w:val="0000FF"/>
        </w:rPr>
        <w:t>besser</w:t>
      </w:r>
      <w:r w:rsidRPr="0003471C">
        <w:rPr>
          <w:b/>
          <w:color w:val="0000FF"/>
        </w:rPr>
        <w:t xml:space="preserve"> zwei Hauptsätze</w:t>
      </w:r>
      <w:r w:rsidR="00347FC1">
        <w:rPr>
          <w:b/>
          <w:color w:val="0000FF"/>
        </w:rPr>
        <w:t xml:space="preserve"> daraus machen</w:t>
      </w:r>
    </w:p>
    <w:p w:rsidR="00130B52" w:rsidRPr="0003471C" w:rsidRDefault="00130B52" w:rsidP="00347FC1">
      <w:pPr>
        <w:pStyle w:val="Listenabsatz"/>
        <w:numPr>
          <w:ilvl w:val="0"/>
          <w:numId w:val="1"/>
        </w:numPr>
        <w:jc w:val="both"/>
        <w:rPr>
          <w:b/>
          <w:color w:val="0000FF"/>
        </w:rPr>
      </w:pPr>
      <w:r w:rsidRPr="0003471C">
        <w:rPr>
          <w:b/>
          <w:color w:val="0000FF"/>
        </w:rPr>
        <w:t>auf Genitiv-Konstruktionen möglichst verzichten</w:t>
      </w:r>
    </w:p>
    <w:p w:rsidR="00130B52" w:rsidRDefault="00130B52" w:rsidP="00347FC1">
      <w:pPr>
        <w:pStyle w:val="Listenabsatz"/>
        <w:numPr>
          <w:ilvl w:val="0"/>
          <w:numId w:val="1"/>
        </w:numPr>
        <w:jc w:val="both"/>
        <w:rPr>
          <w:b/>
          <w:color w:val="0000FF"/>
        </w:rPr>
      </w:pPr>
      <w:r w:rsidRPr="0003471C">
        <w:rPr>
          <w:b/>
          <w:color w:val="0000FF"/>
        </w:rPr>
        <w:t xml:space="preserve">auf verkürzte Konstruktionen verzichten </w:t>
      </w:r>
    </w:p>
    <w:p w:rsidR="0003471C" w:rsidRPr="0003471C" w:rsidRDefault="0003471C" w:rsidP="00347FC1">
      <w:pPr>
        <w:pStyle w:val="Listenabsatz"/>
        <w:numPr>
          <w:ilvl w:val="0"/>
          <w:numId w:val="1"/>
        </w:numPr>
        <w:jc w:val="both"/>
        <w:rPr>
          <w:b/>
          <w:color w:val="0000FF"/>
        </w:rPr>
      </w:pPr>
      <w:r>
        <w:rPr>
          <w:b/>
          <w:color w:val="0000FF"/>
        </w:rPr>
        <w:t>auf Nominalstil verzichten und statt der Nomen Verben verwenden</w:t>
      </w:r>
      <w:r w:rsidRPr="0003471C">
        <w:t>, z. B.</w:t>
      </w:r>
      <w:r>
        <w:t xml:space="preserve"> ver</w:t>
      </w:r>
      <w:r>
        <w:softHyphen/>
        <w:t>stehen manche Schüler Leitfragen („Was habe ich, was mache ich?“) besser als ein Nomen wie „Versuchsaufbau“</w:t>
      </w:r>
    </w:p>
    <w:p w:rsidR="0061009C" w:rsidRDefault="0061009C" w:rsidP="00E74042"/>
    <w:p w:rsidR="0061009C" w:rsidRDefault="00AC5368" w:rsidP="00347FC1">
      <w:pPr>
        <w:spacing w:after="120"/>
        <w:jc w:val="both"/>
      </w:pPr>
      <w:r>
        <w:t xml:space="preserve">In dem </w:t>
      </w:r>
      <w:r w:rsidR="002E14E4">
        <w:t xml:space="preserve">beim je-desto-Satz </w:t>
      </w:r>
      <w:r>
        <w:t>bereits erwähnten LerNT-Test für die 6. Klasse von 2017, der viele sehr schön formu</w:t>
      </w:r>
      <w:r>
        <w:softHyphen/>
        <w:t>lierte Aufgaben enthält, findet sich unter 6.2.2 allerdings auch dieses Bei</w:t>
      </w:r>
      <w:r w:rsidR="002E14E4">
        <w:softHyphen/>
      </w:r>
      <w:r>
        <w:t>spiel, das ich erst beim dritten Durchlesen ganz verstanden habe:</w:t>
      </w:r>
    </w:p>
    <w:p w:rsidR="00B4405E" w:rsidRDefault="00AC5368" w:rsidP="00AC5368">
      <w:pPr>
        <w:spacing w:after="120"/>
        <w:rPr>
          <w:b/>
          <w:color w:val="000000"/>
        </w:rPr>
      </w:pPr>
      <w:r>
        <w:lastRenderedPageBreak/>
        <w:t>„</w:t>
      </w:r>
      <w:r w:rsidR="00B4405E">
        <w:rPr>
          <w:b/>
          <w:color w:val="000000"/>
        </w:rPr>
        <w:t>Erkläre auf der Grundlage der Voraussetzungen</w:t>
      </w:r>
      <w:r w:rsidR="00B4405E" w:rsidRPr="00EA08DF">
        <w:rPr>
          <w:b/>
          <w:color w:val="000000"/>
        </w:rPr>
        <w:t xml:space="preserve"> für die</w:t>
      </w:r>
      <w:r w:rsidR="00B4405E">
        <w:rPr>
          <w:b/>
          <w:color w:val="000000"/>
        </w:rPr>
        <w:t xml:space="preserve"> Photosynthese </w:t>
      </w:r>
      <w:r w:rsidR="00B4405E" w:rsidRPr="00EA08DF">
        <w:rPr>
          <w:b/>
          <w:color w:val="000000"/>
        </w:rPr>
        <w:t>das unter</w:t>
      </w:r>
      <w:r>
        <w:rPr>
          <w:b/>
          <w:color w:val="000000"/>
        </w:rPr>
        <w:softHyphen/>
      </w:r>
      <w:r w:rsidR="00B4405E" w:rsidRPr="00EA08DF">
        <w:rPr>
          <w:b/>
          <w:color w:val="000000"/>
        </w:rPr>
        <w:t>schiedliche Wachstum der beiden Keimlinge ab dem 6. Tag im obigen Versuch</w:t>
      </w:r>
      <w:r>
        <w:rPr>
          <w:b/>
          <w:color w:val="000000"/>
        </w:rPr>
        <w:t>“.</w:t>
      </w:r>
    </w:p>
    <w:p w:rsidR="00B4405E" w:rsidRPr="00AC5368" w:rsidRDefault="00AC5368" w:rsidP="00E74042">
      <w:pPr>
        <w:rPr>
          <w:color w:val="000000"/>
        </w:rPr>
      </w:pPr>
      <w:r w:rsidRPr="00AC5368">
        <w:rPr>
          <w:color w:val="000000"/>
        </w:rPr>
        <w:t>Für meine Schüler habe ich das so „übersetzt“:</w:t>
      </w:r>
    </w:p>
    <w:p w:rsidR="00B4405E" w:rsidRPr="00B4405E" w:rsidRDefault="00AC5368" w:rsidP="00B4405E">
      <w:r w:rsidRPr="00AC5368">
        <w:rPr>
          <w:b/>
        </w:rPr>
        <w:t>„</w:t>
      </w:r>
      <w:r w:rsidR="00B4405E" w:rsidRPr="00AC5368">
        <w:rPr>
          <w:b/>
        </w:rPr>
        <w:t>Ab dem 6. Tag unterscheidet sich das Wachstum der Keimlinge in den beiden Ver</w:t>
      </w:r>
      <w:r>
        <w:rPr>
          <w:b/>
        </w:rPr>
        <w:softHyphen/>
      </w:r>
      <w:r w:rsidR="00B4405E" w:rsidRPr="00AC5368">
        <w:rPr>
          <w:b/>
        </w:rPr>
        <w:t>suchs</w:t>
      </w:r>
      <w:r w:rsidRPr="00AC5368">
        <w:rPr>
          <w:b/>
        </w:rPr>
        <w:softHyphen/>
      </w:r>
      <w:r w:rsidR="00B4405E" w:rsidRPr="00AC5368">
        <w:rPr>
          <w:b/>
        </w:rPr>
        <w:t>ansätzen.</w:t>
      </w:r>
      <w:r>
        <w:rPr>
          <w:b/>
        </w:rPr>
        <w:t xml:space="preserve"> </w:t>
      </w:r>
      <w:r w:rsidR="00B4405E" w:rsidRPr="00B4405E">
        <w:rPr>
          <w:b/>
          <w:bCs/>
        </w:rPr>
        <w:t>Erkläre dieses unterschiedliche Verhalten genau.</w:t>
      </w:r>
      <w:r>
        <w:rPr>
          <w:b/>
          <w:bCs/>
        </w:rPr>
        <w:t xml:space="preserve"> (Denk dabei an die Photosynthe</w:t>
      </w:r>
      <w:r w:rsidR="00B4405E" w:rsidRPr="00B4405E">
        <w:rPr>
          <w:b/>
          <w:bCs/>
        </w:rPr>
        <w:t>se!)</w:t>
      </w:r>
      <w:r>
        <w:rPr>
          <w:b/>
          <w:bCs/>
        </w:rPr>
        <w:t>“</w:t>
      </w:r>
    </w:p>
    <w:p w:rsidR="00B4405E" w:rsidRDefault="00B4405E" w:rsidP="00E74042"/>
    <w:p w:rsidR="00AC5368" w:rsidRDefault="00AC5368" w:rsidP="00E74042"/>
    <w:p w:rsidR="00AC5368" w:rsidRDefault="00AC5368" w:rsidP="00E74042"/>
    <w:p w:rsidR="00B4405E" w:rsidRDefault="00AC5368" w:rsidP="00E74042">
      <w:r>
        <w:rPr>
          <w:noProof/>
          <w:lang w:eastAsia="de-DE"/>
        </w:rPr>
        <mc:AlternateContent>
          <mc:Choice Requires="wps">
            <w:drawing>
              <wp:anchor distT="0" distB="0" distL="114300" distR="114300" simplePos="0" relativeHeight="251677696" behindDoc="0" locked="0" layoutInCell="1" allowOverlap="1" wp14:anchorId="40E5B3F5" wp14:editId="47358C3B">
                <wp:simplePos x="0" y="0"/>
                <wp:positionH relativeFrom="column">
                  <wp:posOffset>-112395</wp:posOffset>
                </wp:positionH>
                <wp:positionV relativeFrom="paragraph">
                  <wp:posOffset>32385</wp:posOffset>
                </wp:positionV>
                <wp:extent cx="635000" cy="40640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6350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6667" w:rsidRDefault="00446667" w:rsidP="00AC5368">
                            <w:pPr>
                              <w:jc w:val="center"/>
                            </w:pPr>
                            <w:r w:rsidRPr="00A00915">
                              <w:rPr>
                                <w:rFonts w:ascii="Arial" w:hAnsi="Arial" w:cs="Arial"/>
                                <w:color w:val="FFFFFF" w:themeColor="background1"/>
                                <w:sz w:val="44"/>
                                <w:szCs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3" o:spid="_x0000_s1036" type="#_x0000_t202" style="position:absolute;margin-left:-8.85pt;margin-top:2.55pt;width:50pt;height:3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" filled="f" stroked="f" strokeweight=".5pt">
                <v:textbox>
                  <w:txbxContent>
                    <w:p w:rsidR="00446667" w:rsidRDefault="00446667" w:rsidP="00AC5368">
                      <w:pPr>
                        <w:jc w:val="center"/>
                      </w:pPr>
                      <w:r w:rsidRPr="00A00915">
                        <w:rPr>
                          <w:rFonts w:ascii="Arial" w:hAnsi="Arial" w:cs="Arial"/>
                          <w:color w:val="FFFFFF" w:themeColor="background1"/>
                          <w:sz w:val="44"/>
                          <w:szCs w:val="44"/>
                        </w:rPr>
                        <w:t>3</w:t>
                      </w:r>
                    </w:p>
                  </w:txbxContent>
                </v:textbox>
              </v:shape>
            </w:pict>
          </mc:Fallback>
        </mc:AlternateContent>
      </w:r>
      <w:r>
        <w:rPr>
          <w:b/>
          <w:noProof/>
          <w:lang w:eastAsia="de-DE"/>
        </w:rPr>
        <mc:AlternateContent>
          <mc:Choice Requires="wps">
            <w:drawing>
              <wp:anchor distT="0" distB="0" distL="114300" distR="114300" simplePos="0" relativeHeight="251676672" behindDoc="0" locked="0" layoutInCell="1" allowOverlap="1" wp14:anchorId="05D2E162" wp14:editId="061D0FD2">
                <wp:simplePos x="0" y="0"/>
                <wp:positionH relativeFrom="column">
                  <wp:posOffset>22860</wp:posOffset>
                </wp:positionH>
                <wp:positionV relativeFrom="paragraph">
                  <wp:posOffset>57150</wp:posOffset>
                </wp:positionV>
                <wp:extent cx="359410" cy="359410"/>
                <wp:effectExtent l="0" t="0" r="21590" b="21590"/>
                <wp:wrapNone/>
                <wp:docPr id="8" name="Ellipse 8"/>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o:spid="_x0000_s1026" style="position:absolute;margin-left:1.8pt;margin-top:4.5pt;width:28.3pt;height:2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" fillcolor="#0070c0" strokecolor="#0070c0" strokeweight="2pt"/>
            </w:pict>
          </mc:Fallback>
        </mc:AlternateContent>
      </w:r>
    </w:p>
    <w:p w:rsidR="009B23DD" w:rsidRPr="00AC5368" w:rsidRDefault="00AC5368" w:rsidP="00AC5368">
      <w:pPr>
        <w:ind w:left="1134"/>
        <w:rPr>
          <w:sz w:val="32"/>
          <w:szCs w:val="32"/>
        </w:rPr>
      </w:pPr>
      <w:bookmarkStart w:id="4" w:name="sprache4"/>
      <w:r w:rsidRPr="00AC5368">
        <w:rPr>
          <w:b/>
          <w:sz w:val="32"/>
          <w:szCs w:val="32"/>
        </w:rPr>
        <w:t xml:space="preserve">Die Schüler im Lernen </w:t>
      </w:r>
      <w:r w:rsidR="002E14E4">
        <w:rPr>
          <w:b/>
          <w:sz w:val="32"/>
          <w:szCs w:val="32"/>
        </w:rPr>
        <w:t>der</w:t>
      </w:r>
      <w:r w:rsidRPr="00AC5368">
        <w:rPr>
          <w:b/>
          <w:sz w:val="32"/>
          <w:szCs w:val="32"/>
        </w:rPr>
        <w:t xml:space="preserve"> Fach</w:t>
      </w:r>
      <w:r w:rsidR="002E14E4">
        <w:rPr>
          <w:b/>
          <w:sz w:val="32"/>
          <w:szCs w:val="32"/>
        </w:rPr>
        <w:t>sprache</w:t>
      </w:r>
      <w:r w:rsidRPr="00AC5368">
        <w:rPr>
          <w:b/>
          <w:sz w:val="32"/>
          <w:szCs w:val="32"/>
        </w:rPr>
        <w:t xml:space="preserve"> unterstützen</w:t>
      </w:r>
      <w:bookmarkEnd w:id="4"/>
    </w:p>
    <w:p w:rsidR="009B23DD" w:rsidRDefault="009B23DD" w:rsidP="00E74042"/>
    <w:p w:rsidR="009B23DD" w:rsidRDefault="00FD4C59" w:rsidP="00347FC1">
      <w:pPr>
        <w:jc w:val="both"/>
      </w:pPr>
      <w:r>
        <w:t>Wenn Sie Punkt 2 beherzigen und Ihren Schülern viele Stolpersteine aus dem Weg räumen, dann dürfen Sie auch von Ihnen verlangen, dass sie sich ihrerseits Mühe geben, um die Fach</w:t>
      </w:r>
      <w:r w:rsidR="00334A63">
        <w:softHyphen/>
      </w:r>
      <w:r>
        <w:t>sprache auf Deutsch zu erlernen.</w:t>
      </w:r>
      <w:r w:rsidR="00DE0608">
        <w:t xml:space="preserve"> Und </w:t>
      </w:r>
      <w:r w:rsidR="0003471C">
        <w:t>so</w:t>
      </w:r>
      <w:r w:rsidR="00DE0608">
        <w:t xml:space="preserve"> helfen</w:t>
      </w:r>
      <w:r w:rsidR="0003471C">
        <w:t xml:space="preserve"> Sie</w:t>
      </w:r>
      <w:r w:rsidR="00DE0608">
        <w:t xml:space="preserve"> ihnen dabei:</w:t>
      </w:r>
    </w:p>
    <w:p w:rsidR="00DE0608" w:rsidRDefault="00DE0608" w:rsidP="00E74042"/>
    <w:p w:rsidR="00DE0608" w:rsidRPr="00666377" w:rsidRDefault="00AB3650" w:rsidP="006F08E7">
      <w:pPr>
        <w:pStyle w:val="Listenabsatz"/>
        <w:numPr>
          <w:ilvl w:val="0"/>
          <w:numId w:val="2"/>
        </w:numPr>
        <w:ind w:left="714" w:hanging="357"/>
        <w:jc w:val="both"/>
      </w:pPr>
      <w:r w:rsidRPr="00666377">
        <w:t>D</w:t>
      </w:r>
      <w:r w:rsidR="00DE0608" w:rsidRPr="00666377">
        <w:t>ie Unterschiede zwischen Alltagssprache, Unterrichtssprache und Fachsprache immer wieder deutlich machen (vgl. Seite 2)</w:t>
      </w:r>
      <w:r w:rsidRPr="00666377">
        <w:t>.</w:t>
      </w:r>
    </w:p>
    <w:p w:rsidR="0003471C" w:rsidRPr="00666377" w:rsidRDefault="00AB3650" w:rsidP="006F08E7">
      <w:pPr>
        <w:pStyle w:val="Listenabsatz"/>
        <w:numPr>
          <w:ilvl w:val="0"/>
          <w:numId w:val="2"/>
        </w:numPr>
        <w:ind w:left="714" w:hanging="357"/>
        <w:jc w:val="both"/>
      </w:pPr>
      <w:r w:rsidRPr="00666377">
        <w:t>A</w:t>
      </w:r>
      <w:r w:rsidR="0003471C" w:rsidRPr="00666377">
        <w:t>ls Sprachmodell wirken, ein ständiges Bildungs-Sprachbad anbieten, in dem der Schüler auch durch Hören und Lesen lernt</w:t>
      </w:r>
      <w:r w:rsidRPr="00666377">
        <w:t>.</w:t>
      </w:r>
    </w:p>
    <w:p w:rsidR="00DE0608" w:rsidRPr="00666377" w:rsidRDefault="00347FC1" w:rsidP="006F08E7">
      <w:pPr>
        <w:pStyle w:val="Listenabsatz"/>
        <w:numPr>
          <w:ilvl w:val="0"/>
          <w:numId w:val="2"/>
        </w:numPr>
        <w:ind w:left="714" w:hanging="357"/>
        <w:jc w:val="both"/>
      </w:pPr>
      <w:r w:rsidRPr="00666377">
        <w:t xml:space="preserve">Schüler selbst formulieren lassen und die </w:t>
      </w:r>
      <w:r w:rsidR="00DE0608" w:rsidRPr="00666377">
        <w:t>Schülerformulierungen einfühlsam korrigieren, d. h. nicht dazwischenfahren: „Na, wie heißt denn der richtige Fach</w:t>
      </w:r>
      <w:r w:rsidRPr="00666377">
        <w:softHyphen/>
      </w:r>
      <w:r w:rsidR="00DE0608" w:rsidRPr="00666377">
        <w:t xml:space="preserve">begriff?!“, sondern lediglich den einen Begriff nennen, den der Schüler </w:t>
      </w:r>
      <w:r w:rsidRPr="00666377">
        <w:t xml:space="preserve">gerade </w:t>
      </w:r>
      <w:r w:rsidR="00DE0608" w:rsidRPr="00666377">
        <w:t>sucht, um seinen Redefluss nicht zu unterbre</w:t>
      </w:r>
      <w:r w:rsidR="002E14E4" w:rsidRPr="00666377">
        <w:softHyphen/>
      </w:r>
      <w:r w:rsidR="00DE0608" w:rsidRPr="00666377">
        <w:t>chen.</w:t>
      </w:r>
    </w:p>
    <w:p w:rsidR="00D64B60" w:rsidRPr="00666377" w:rsidRDefault="00347FC1" w:rsidP="006F08E7">
      <w:pPr>
        <w:pStyle w:val="Listenabsatz"/>
        <w:numPr>
          <w:ilvl w:val="0"/>
          <w:numId w:val="2"/>
        </w:numPr>
        <w:ind w:left="714" w:hanging="357"/>
        <w:jc w:val="both"/>
      </w:pPr>
      <w:r w:rsidRPr="00666377">
        <w:t>Bei Korrekturen kein Lehrerecho geben</w:t>
      </w:r>
      <w:r w:rsidR="00D64B60" w:rsidRPr="00666377">
        <w:t>, sondern einen Sprachschatten</w:t>
      </w:r>
      <w:r w:rsidR="002E14E4" w:rsidRPr="00666377">
        <w:t>;</w:t>
      </w:r>
      <w:r w:rsidR="00D64B60" w:rsidRPr="00666377">
        <w:t xml:space="preserve"> z. B. sagt der Schü</w:t>
      </w:r>
      <w:r w:rsidR="00AB3650" w:rsidRPr="00666377">
        <w:softHyphen/>
      </w:r>
      <w:r w:rsidR="00D64B60" w:rsidRPr="00666377">
        <w:t>ler: „Keine Ahnung ... Ich hab da Iod dran gemacht und dann war alles blau. Stärke eben.“ und darauf die Lehrkraft: „Du hast Iod-Lösung dazu gegeben und das Lebensmittel hat sich blau gefärbt. Also muss Stärke drin sein.“</w:t>
      </w:r>
    </w:p>
    <w:p w:rsidR="00FD4C59" w:rsidRPr="00666377" w:rsidRDefault="00DE0608" w:rsidP="006F08E7">
      <w:pPr>
        <w:pStyle w:val="Listenabsatz"/>
        <w:numPr>
          <w:ilvl w:val="0"/>
          <w:numId w:val="2"/>
        </w:numPr>
        <w:ind w:left="714" w:hanging="357"/>
        <w:jc w:val="both"/>
      </w:pPr>
      <w:r w:rsidRPr="00666377">
        <w:t>Bei Schülerformulierungen nicht die Grammatik bewerten (außer die hat eine inhaltliche Komponente wie beim je-desto- oder wenn-wenn-dann-Satz), sondern die fachliche Richtigkeit und die inhaltlich sinnvolle Verwendung der Fachbegrif</w:t>
      </w:r>
      <w:r w:rsidR="002E14E4" w:rsidRPr="00666377">
        <w:softHyphen/>
      </w:r>
      <w:r w:rsidRPr="00666377">
        <w:t>fe.</w:t>
      </w:r>
    </w:p>
    <w:p w:rsidR="00D64B60" w:rsidRPr="00666377" w:rsidRDefault="00D64B60" w:rsidP="006F08E7">
      <w:pPr>
        <w:pStyle w:val="Listenabsatz"/>
        <w:numPr>
          <w:ilvl w:val="0"/>
          <w:numId w:val="2"/>
        </w:numPr>
        <w:ind w:left="714" w:hanging="357"/>
        <w:jc w:val="both"/>
      </w:pPr>
      <w:r w:rsidRPr="00666377">
        <w:t>Unterstützung bei Formulierungs-Versuchen mit Methodenwerkzeugen wie Wortfeld, Wortliste, Wortgeländer</w:t>
      </w:r>
      <w:r w:rsidR="002E14E4" w:rsidRPr="00666377">
        <w:t>, Sprech- und Denkblasen</w:t>
      </w:r>
      <w:r w:rsidRPr="00666377">
        <w:t xml:space="preserve"> usw.</w:t>
      </w:r>
    </w:p>
    <w:p w:rsidR="00D64B60" w:rsidRPr="00666377" w:rsidRDefault="002E14E4" w:rsidP="006F08E7">
      <w:pPr>
        <w:pStyle w:val="Listenabsatz"/>
        <w:numPr>
          <w:ilvl w:val="0"/>
          <w:numId w:val="2"/>
        </w:numPr>
        <w:ind w:left="714" w:hanging="357"/>
        <w:jc w:val="both"/>
      </w:pPr>
      <w:r w:rsidRPr="00666377">
        <w:t>B</w:t>
      </w:r>
      <w:r w:rsidR="00D64B60" w:rsidRPr="00666377">
        <w:t>erücksichtigen, dass zum Verständnis mancher Texte ein kulturelles Hinter</w:t>
      </w:r>
      <w:r w:rsidRPr="00666377">
        <w:softHyphen/>
      </w:r>
      <w:r w:rsidR="00D64B60" w:rsidRPr="00666377">
        <w:t>grundwissen unabdingbar ist; dies ggf. durch eine kurze Erzählung oder einen Textkasten vermitteln</w:t>
      </w:r>
      <w:r w:rsidRPr="00666377">
        <w:t>.</w:t>
      </w:r>
    </w:p>
    <w:p w:rsidR="0003471C" w:rsidRPr="00666377" w:rsidRDefault="002E14E4" w:rsidP="006F08E7">
      <w:pPr>
        <w:pStyle w:val="Listenabsatz"/>
        <w:numPr>
          <w:ilvl w:val="0"/>
          <w:numId w:val="2"/>
        </w:numPr>
        <w:ind w:left="714" w:hanging="357"/>
        <w:jc w:val="both"/>
      </w:pPr>
      <w:r w:rsidRPr="00666377">
        <w:t>N</w:t>
      </w:r>
      <w:r w:rsidR="0003471C" w:rsidRPr="00666377">
        <w:t>eue Fachbegriffe (gelegentlich auch Alltagsbegriffe, die nicht eindeutig vor</w:t>
      </w:r>
      <w:r w:rsidRPr="00666377">
        <w:softHyphen/>
      </w:r>
      <w:r w:rsidR="0003471C" w:rsidRPr="00666377">
        <w:t>aus</w:t>
      </w:r>
      <w:r w:rsidRPr="00666377">
        <w:softHyphen/>
      </w:r>
      <w:r w:rsidR="0003471C" w:rsidRPr="00666377">
        <w:t>gesetzt werden können) erläutern, veranschaulichen, mit Grammatik ins Heft aufnehmen, ggf. etymologisch klären, eventuell zusätzlich auch definieren (aller</w:t>
      </w:r>
      <w:r w:rsidRPr="00666377">
        <w:softHyphen/>
      </w:r>
      <w:r w:rsidR="0003471C" w:rsidRPr="00666377">
        <w:t>dings versteht kein</w:t>
      </w:r>
      <w:r w:rsidRPr="00666377">
        <w:t xml:space="preserve"> normaler</w:t>
      </w:r>
      <w:r w:rsidR="0003471C" w:rsidRPr="00666377">
        <w:t xml:space="preserve"> Schüler den Sinn eines Begriffs, wenn er </w:t>
      </w:r>
      <w:r w:rsidR="006F08E7" w:rsidRPr="00666377">
        <w:t>ausschließ</w:t>
      </w:r>
      <w:r w:rsidR="006F08E7" w:rsidRPr="00666377">
        <w:softHyphen/>
        <w:t>lich</w:t>
      </w:r>
      <w:r w:rsidR="0003471C" w:rsidRPr="00666377">
        <w:t xml:space="preserve"> eine Definition erhält)</w:t>
      </w:r>
      <w:r w:rsidRPr="00666377">
        <w:t>.</w:t>
      </w:r>
    </w:p>
    <w:p w:rsidR="0003471C" w:rsidRPr="00666377" w:rsidRDefault="002E14E4" w:rsidP="006F08E7">
      <w:pPr>
        <w:pStyle w:val="Listenabsatz"/>
        <w:numPr>
          <w:ilvl w:val="0"/>
          <w:numId w:val="2"/>
        </w:numPr>
        <w:jc w:val="both"/>
      </w:pPr>
      <w:r w:rsidRPr="00666377">
        <w:t>Leicht</w:t>
      </w:r>
      <w:r w:rsidR="0003471C" w:rsidRPr="00666377">
        <w:t xml:space="preserve"> verständliche Anweisungen geben, z. B.: „Formuliere deine Versuchsbe</w:t>
      </w:r>
      <w:r w:rsidRPr="00666377">
        <w:softHyphen/>
      </w:r>
      <w:r w:rsidR="0003471C" w:rsidRPr="00666377">
        <w:t>schreibung so, dass die Johanna, die heute nicht da ist, den Versuch damit alleine machen kann, wenn sie wieder kommt.“ (Leisen)</w:t>
      </w:r>
    </w:p>
    <w:p w:rsidR="0003471C" w:rsidRDefault="0003471C" w:rsidP="00E74042"/>
    <w:p w:rsidR="00C51B51" w:rsidRDefault="00C51B51" w:rsidP="00E74042"/>
    <w:p w:rsidR="00D91CD7" w:rsidRDefault="00D91CD7" w:rsidP="00E74042"/>
    <w:p w:rsidR="00C51B51" w:rsidRDefault="00C51B51" w:rsidP="00E74042"/>
    <w:p w:rsidR="00550248" w:rsidRDefault="00550248" w:rsidP="00E74042"/>
    <w:p w:rsidR="00C51B51" w:rsidRDefault="00C51B51" w:rsidP="00E74042"/>
    <w:p w:rsidR="00D91CD7" w:rsidRPr="00D91CD7" w:rsidRDefault="00D91CD7" w:rsidP="00550248">
      <w:pPr>
        <w:ind w:left="1134"/>
        <w:jc w:val="center"/>
        <w:rPr>
          <w:b/>
          <w:sz w:val="32"/>
          <w:szCs w:val="32"/>
        </w:rPr>
      </w:pPr>
      <w:bookmarkStart w:id="5" w:name="sprache5"/>
      <w:r w:rsidRPr="00D91CD7">
        <w:rPr>
          <w:b/>
          <w:sz w:val="32"/>
          <w:szCs w:val="32"/>
        </w:rPr>
        <w:lastRenderedPageBreak/>
        <w:t>Konkrete Beispiele und Übungen</w:t>
      </w:r>
      <w:bookmarkEnd w:id="5"/>
    </w:p>
    <w:p w:rsidR="00D91CD7" w:rsidRDefault="00D91CD7" w:rsidP="00347FC1">
      <w:pPr>
        <w:jc w:val="both"/>
      </w:pPr>
    </w:p>
    <w:p w:rsidR="00D91CD7" w:rsidRPr="00675453" w:rsidRDefault="00D91CD7" w:rsidP="00347FC1">
      <w:pPr>
        <w:jc w:val="both"/>
        <w:rPr>
          <w:sz w:val="28"/>
          <w:szCs w:val="28"/>
        </w:rPr>
      </w:pPr>
      <w:r w:rsidRPr="00675453">
        <w:rPr>
          <w:b/>
          <w:sz w:val="28"/>
          <w:szCs w:val="28"/>
        </w:rPr>
        <w:t>Übung</w:t>
      </w:r>
      <w:r w:rsidRPr="00675453">
        <w:rPr>
          <w:sz w:val="28"/>
          <w:szCs w:val="28"/>
        </w:rPr>
        <w:t xml:space="preserve">: </w:t>
      </w:r>
    </w:p>
    <w:p w:rsidR="00D91CD7" w:rsidRDefault="00D91CD7" w:rsidP="00DC7EF8">
      <w:pPr>
        <w:jc w:val="both"/>
      </w:pPr>
      <w:r>
        <w:t xml:space="preserve">Kritisieren Sie die folgenden Formulierungen und übersetzen Sie sie in leicht verständliches Deutsch. </w:t>
      </w:r>
    </w:p>
    <w:p w:rsidR="00D91CD7" w:rsidRDefault="00D91CD7" w:rsidP="00DC7EF8">
      <w:pPr>
        <w:jc w:val="both"/>
      </w:pPr>
    </w:p>
    <w:p w:rsidR="00D91CD7" w:rsidRDefault="00D91CD7" w:rsidP="00DC7EF8">
      <w:pPr>
        <w:jc w:val="both"/>
      </w:pPr>
      <w:r>
        <w:t>1</w:t>
      </w:r>
      <w:r>
        <w:tab/>
        <w:t xml:space="preserve">Nach Erledigung der experimentellen Untersuchung folgt die Protokollierung dieser </w:t>
      </w:r>
      <w:r>
        <w:tab/>
        <w:t>nach dem bekannten Schema.</w:t>
      </w:r>
    </w:p>
    <w:p w:rsidR="00D91CD7" w:rsidRDefault="00D91CD7" w:rsidP="00DC7EF8">
      <w:pPr>
        <w:jc w:val="both"/>
      </w:pPr>
    </w:p>
    <w:p w:rsidR="00D91CD7" w:rsidRDefault="00D91CD7" w:rsidP="00DC7EF8">
      <w:pPr>
        <w:jc w:val="both"/>
      </w:pPr>
      <w:r>
        <w:t>2</w:t>
      </w:r>
      <w:r>
        <w:tab/>
        <w:t xml:space="preserve">Im Folgenden sind die in den letzten 20 Jahren zu beobachtenden Zahlen zu diesem </w:t>
      </w:r>
      <w:r>
        <w:tab/>
        <w:t>Phänomen tabellarisch aufgelistet.</w:t>
      </w:r>
    </w:p>
    <w:p w:rsidR="00D91CD7" w:rsidRDefault="00D91CD7" w:rsidP="00DC7EF8">
      <w:pPr>
        <w:jc w:val="both"/>
      </w:pPr>
    </w:p>
    <w:p w:rsidR="00D91CD7" w:rsidRDefault="00D91CD7" w:rsidP="00DC7EF8">
      <w:pPr>
        <w:jc w:val="both"/>
      </w:pPr>
      <w:r>
        <w:t>3</w:t>
      </w:r>
      <w:r>
        <w:tab/>
      </w:r>
      <w:r w:rsidR="00E26ABE">
        <w:t>Ordne</w:t>
      </w:r>
      <w:r>
        <w:t xml:space="preserve"> den im Kasten angegebenen Fachbegriffen die an den jeweiligen Schritten be</w:t>
      </w:r>
      <w:r w:rsidR="00DC7EF8">
        <w:softHyphen/>
      </w:r>
      <w:r w:rsidR="00DC7EF8">
        <w:tab/>
      </w:r>
      <w:r>
        <w:t>teiligten Zellen des Immunsystems zu.</w:t>
      </w:r>
    </w:p>
    <w:p w:rsidR="00D91CD7" w:rsidRDefault="00D91CD7" w:rsidP="00DC7EF8">
      <w:pPr>
        <w:jc w:val="both"/>
      </w:pPr>
    </w:p>
    <w:p w:rsidR="00D91CD7" w:rsidRDefault="00D91CD7" w:rsidP="00DC7EF8">
      <w:pPr>
        <w:jc w:val="both"/>
        <w:rPr>
          <w:iCs/>
          <w:szCs w:val="24"/>
        </w:rPr>
      </w:pPr>
      <w:r w:rsidRPr="00650689">
        <w:rPr>
          <w:szCs w:val="24"/>
        </w:rPr>
        <w:t>4</w:t>
      </w:r>
      <w:r w:rsidRPr="00650689">
        <w:rPr>
          <w:szCs w:val="24"/>
        </w:rPr>
        <w:tab/>
      </w:r>
      <w:r w:rsidR="00650689" w:rsidRPr="00650689">
        <w:rPr>
          <w:iCs/>
          <w:szCs w:val="24"/>
        </w:rPr>
        <w:t xml:space="preserve">In der linken Herzhälfte wird das Blut mit Luft aus den Lungen gefüllt und abgekühlt, </w:t>
      </w:r>
      <w:r w:rsidR="00650689">
        <w:rPr>
          <w:iCs/>
          <w:szCs w:val="24"/>
        </w:rPr>
        <w:tab/>
      </w:r>
      <w:r w:rsidR="00650689" w:rsidRPr="00650689">
        <w:rPr>
          <w:iCs/>
          <w:szCs w:val="24"/>
        </w:rPr>
        <w:t>bevor sich das Blut und die Luft durch Arterien im Körper verteilt und Vitalität zu den</w:t>
      </w:r>
      <w:r w:rsidR="00650689">
        <w:rPr>
          <w:iCs/>
          <w:szCs w:val="24"/>
        </w:rPr>
        <w:tab/>
      </w:r>
      <w:r w:rsidR="00650689" w:rsidRPr="00650689">
        <w:rPr>
          <w:iCs/>
          <w:szCs w:val="24"/>
        </w:rPr>
        <w:t xml:space="preserve">Organen bringt. </w:t>
      </w:r>
      <w:r w:rsidR="00E26ABE" w:rsidRPr="00E26ABE">
        <w:rPr>
          <w:iCs/>
          <w:sz w:val="20"/>
          <w:szCs w:val="20"/>
        </w:rPr>
        <w:t>[Aus dem Informationstext</w:t>
      </w:r>
      <w:r w:rsidR="00E26ABE">
        <w:rPr>
          <w:iCs/>
          <w:sz w:val="20"/>
          <w:szCs w:val="20"/>
        </w:rPr>
        <w:t xml:space="preserve"> über Galen in</w:t>
      </w:r>
      <w:r w:rsidR="00E26ABE" w:rsidRPr="00E26ABE">
        <w:rPr>
          <w:iCs/>
          <w:sz w:val="20"/>
          <w:szCs w:val="20"/>
        </w:rPr>
        <w:t xml:space="preserve"> der ISB-Aufgabe „Der Blutkreislauf – </w:t>
      </w:r>
      <w:r w:rsidR="00E26ABE">
        <w:rPr>
          <w:iCs/>
          <w:sz w:val="20"/>
          <w:szCs w:val="20"/>
        </w:rPr>
        <w:tab/>
      </w:r>
      <w:r w:rsidR="00E26ABE" w:rsidRPr="00E26ABE">
        <w:rPr>
          <w:iCs/>
          <w:sz w:val="20"/>
          <w:szCs w:val="20"/>
        </w:rPr>
        <w:t>Ver</w:t>
      </w:r>
      <w:r w:rsidR="00E26ABE">
        <w:rPr>
          <w:iCs/>
          <w:sz w:val="20"/>
          <w:szCs w:val="20"/>
        </w:rPr>
        <w:softHyphen/>
      </w:r>
      <w:r w:rsidR="00E26ABE" w:rsidRPr="00E26ABE">
        <w:rPr>
          <w:iCs/>
          <w:sz w:val="20"/>
          <w:szCs w:val="20"/>
        </w:rPr>
        <w:softHyphen/>
        <w:t>änderung von Wissen über die Zeit“]</w:t>
      </w:r>
    </w:p>
    <w:p w:rsidR="00650689" w:rsidRDefault="00650689" w:rsidP="00DC7EF8">
      <w:pPr>
        <w:jc w:val="both"/>
        <w:rPr>
          <w:iCs/>
          <w:szCs w:val="24"/>
        </w:rPr>
      </w:pPr>
    </w:p>
    <w:p w:rsidR="00650689" w:rsidRPr="00650689" w:rsidRDefault="00650689" w:rsidP="00DC7EF8">
      <w:pPr>
        <w:jc w:val="both"/>
        <w:rPr>
          <w:szCs w:val="24"/>
        </w:rPr>
      </w:pPr>
      <w:r>
        <w:rPr>
          <w:iCs/>
          <w:szCs w:val="24"/>
        </w:rPr>
        <w:t>5</w:t>
      </w:r>
      <w:r>
        <w:rPr>
          <w:iCs/>
          <w:szCs w:val="24"/>
        </w:rPr>
        <w:tab/>
        <w:t>Die Formulierung der Versuchsbeschreibung jedes von uns durchgeführten Experi</w:t>
      </w:r>
      <w:r>
        <w:rPr>
          <w:iCs/>
          <w:szCs w:val="24"/>
        </w:rPr>
        <w:softHyphen/>
      </w:r>
      <w:r>
        <w:rPr>
          <w:iCs/>
          <w:szCs w:val="24"/>
        </w:rPr>
        <w:tab/>
        <w:t>ments muss stets in gleicher Form geschehen.</w:t>
      </w:r>
    </w:p>
    <w:p w:rsidR="00D91CD7" w:rsidRDefault="00D91CD7" w:rsidP="00DC7EF8">
      <w:pPr>
        <w:jc w:val="both"/>
      </w:pPr>
    </w:p>
    <w:p w:rsidR="00D91CD7" w:rsidRDefault="00650689" w:rsidP="00DC7EF8">
      <w:pPr>
        <w:jc w:val="both"/>
      </w:pPr>
      <w:r>
        <w:t>6</w:t>
      </w:r>
      <w:r>
        <w:tab/>
        <w:t xml:space="preserve">Wird von einem Gas durchströmtes Kalkwasser trüb, beweist dies einen gewissen </w:t>
      </w:r>
      <w:r>
        <w:tab/>
        <w:t>Kohlenstoffdioxidgehalt in diesem Gas.</w:t>
      </w:r>
    </w:p>
    <w:p w:rsidR="00D91CD7" w:rsidRDefault="00D91CD7" w:rsidP="00DC7EF8">
      <w:pPr>
        <w:jc w:val="both"/>
      </w:pPr>
    </w:p>
    <w:p w:rsidR="00D91CD7" w:rsidRPr="0064322A" w:rsidRDefault="00D91CD7" w:rsidP="00DC7EF8">
      <w:pPr>
        <w:jc w:val="both"/>
      </w:pPr>
    </w:p>
    <w:p w:rsidR="00D91CD7" w:rsidRDefault="00F76711" w:rsidP="00DC7EF8">
      <w:pPr>
        <w:jc w:val="both"/>
        <w:rPr>
          <w:b/>
        </w:rPr>
      </w:pPr>
      <w:r w:rsidRPr="00F76711">
        <w:rPr>
          <w:b/>
        </w:rPr>
        <w:t>Hinweise und möglich</w:t>
      </w:r>
      <w:r>
        <w:rPr>
          <w:b/>
        </w:rPr>
        <w:t>e Lösungen</w:t>
      </w:r>
      <w:r w:rsidRPr="00F76711">
        <w:rPr>
          <w:b/>
        </w:rPr>
        <w:t>:</w:t>
      </w:r>
    </w:p>
    <w:p w:rsidR="00F76711" w:rsidRPr="00F76711" w:rsidRDefault="00F76711" w:rsidP="00DC7EF8">
      <w:pPr>
        <w:jc w:val="both"/>
      </w:pPr>
    </w:p>
    <w:p w:rsidR="00F76711" w:rsidRDefault="00F76711" w:rsidP="00DC7EF8">
      <w:pPr>
        <w:jc w:val="both"/>
      </w:pPr>
      <w:r w:rsidRPr="00F76711">
        <w:t>1</w:t>
      </w:r>
      <w:r w:rsidRPr="00F76711">
        <w:tab/>
      </w:r>
      <w:r>
        <w:t>übler Nominalstil, unnötig gestelztes Deutsch</w:t>
      </w:r>
    </w:p>
    <w:p w:rsidR="00F76711" w:rsidRDefault="00F76711" w:rsidP="00DC7EF8">
      <w:pPr>
        <w:jc w:val="both"/>
      </w:pPr>
      <w:r>
        <w:tab/>
      </w:r>
      <w:r>
        <w:rPr>
          <w:i/>
        </w:rPr>
        <w:t xml:space="preserve">Zuerst untersuchen wir [die Sache] in einem Experiment. Dann schreiben wir dazu ein </w:t>
      </w:r>
      <w:r>
        <w:rPr>
          <w:i/>
        </w:rPr>
        <w:tab/>
        <w:t>Versuchsprotokoll in der Weise, wie wir das bereits gelernt haben.</w:t>
      </w:r>
    </w:p>
    <w:p w:rsidR="00F76711" w:rsidRDefault="00F76711" w:rsidP="00DC7EF8">
      <w:pPr>
        <w:jc w:val="both"/>
      </w:pPr>
    </w:p>
    <w:p w:rsidR="00F76711" w:rsidRDefault="00F76711" w:rsidP="00DC7EF8">
      <w:pPr>
        <w:jc w:val="both"/>
      </w:pPr>
      <w:r>
        <w:t>2</w:t>
      </w:r>
      <w:r>
        <w:tab/>
        <w:t>überflüssige Füllsel, gestelzte Konstruktion mit „zu beobachtenden“</w:t>
      </w:r>
    </w:p>
    <w:p w:rsidR="00F76711" w:rsidRDefault="00F76711" w:rsidP="00DC7EF8">
      <w:pPr>
        <w:jc w:val="both"/>
      </w:pPr>
      <w:r>
        <w:tab/>
      </w:r>
      <w:r>
        <w:rPr>
          <w:i/>
        </w:rPr>
        <w:t>Die folgende Tabelle zeigt die Zahlen zu diesem Phänomen aus den letzten 20 Jahren.</w:t>
      </w:r>
    </w:p>
    <w:p w:rsidR="00F76711" w:rsidRDefault="00F76711" w:rsidP="00DC7EF8">
      <w:pPr>
        <w:jc w:val="both"/>
      </w:pPr>
    </w:p>
    <w:p w:rsidR="00F76711" w:rsidRDefault="00F76711" w:rsidP="00DC7EF8">
      <w:pPr>
        <w:jc w:val="both"/>
      </w:pPr>
      <w:r>
        <w:t>3</w:t>
      </w:r>
      <w:r>
        <w:tab/>
        <w:t>zu stark verkürzt</w:t>
      </w:r>
      <w:r w:rsidR="00E26ABE">
        <w:t>, die nähere Bestimmung der Zellen erfolgt besser über einen Neben</w:t>
      </w:r>
      <w:r w:rsidR="00E26ABE">
        <w:softHyphen/>
      </w:r>
      <w:r w:rsidR="00E26ABE">
        <w:tab/>
        <w:t>satz, am besten zwei Sätze daraus machen</w:t>
      </w:r>
    </w:p>
    <w:p w:rsidR="00E26ABE" w:rsidRPr="00E26ABE" w:rsidRDefault="00E26ABE" w:rsidP="00DC7EF8">
      <w:pPr>
        <w:jc w:val="both"/>
        <w:rPr>
          <w:i/>
        </w:rPr>
      </w:pPr>
      <w:r w:rsidRPr="00E26ABE">
        <w:rPr>
          <w:i/>
        </w:rPr>
        <w:tab/>
        <w:t>Der Kasten nennt einige Fachbegriffe. Ordne diesen Fachbegriffen die Zellen des Im</w:t>
      </w:r>
      <w:r>
        <w:rPr>
          <w:i/>
        </w:rPr>
        <w:softHyphen/>
      </w:r>
      <w:r>
        <w:rPr>
          <w:i/>
        </w:rPr>
        <w:tab/>
      </w:r>
      <w:r w:rsidRPr="00E26ABE">
        <w:rPr>
          <w:i/>
        </w:rPr>
        <w:t>mun</w:t>
      </w:r>
      <w:r>
        <w:rPr>
          <w:i/>
        </w:rPr>
        <w:softHyphen/>
      </w:r>
      <w:r w:rsidRPr="00E26ABE">
        <w:rPr>
          <w:i/>
        </w:rPr>
        <w:t>systems zu, die an den jeweiligen Schritten beteiligt sind.</w:t>
      </w:r>
    </w:p>
    <w:p w:rsidR="00F76711" w:rsidRPr="00F76711" w:rsidRDefault="00F76711" w:rsidP="00DC7EF8">
      <w:pPr>
        <w:jc w:val="both"/>
      </w:pPr>
    </w:p>
    <w:p w:rsidR="00E26ABE" w:rsidRDefault="00E26ABE" w:rsidP="00DC7EF8">
      <w:pPr>
        <w:jc w:val="both"/>
      </w:pPr>
      <w:r>
        <w:t>4</w:t>
      </w:r>
      <w:r>
        <w:tab/>
        <w:t>zu langer Satz, durch den Anschluss mit „bevor“ geht leicht der Zusammenhang ver</w:t>
      </w:r>
      <w:r>
        <w:softHyphen/>
      </w:r>
      <w:r>
        <w:tab/>
        <w:t>loren, zu viele Gedanken im zweiten Teil des Satzes, unverständliches Nomen „Vita</w:t>
      </w:r>
      <w:r>
        <w:softHyphen/>
      </w:r>
      <w:r>
        <w:tab/>
        <w:t>lität“</w:t>
      </w:r>
    </w:p>
    <w:p w:rsidR="00E26ABE" w:rsidRPr="00E26ABE" w:rsidRDefault="00E26ABE" w:rsidP="00DC7EF8">
      <w:pPr>
        <w:jc w:val="both"/>
        <w:rPr>
          <w:i/>
        </w:rPr>
      </w:pPr>
      <w:r w:rsidRPr="00E26ABE">
        <w:rPr>
          <w:i/>
        </w:rPr>
        <w:tab/>
        <w:t xml:space="preserve">In der linken Herzhälfte wird das Blut mit Luft aus den Lungen gefüllt und abgekühlt. </w:t>
      </w:r>
      <w:r>
        <w:rPr>
          <w:i/>
        </w:rPr>
        <w:tab/>
      </w:r>
      <w:r w:rsidRPr="00E26ABE">
        <w:rPr>
          <w:i/>
        </w:rPr>
        <w:t>Dann fließt das mit Luft vermischte Blut durch die Arterien und wird so im ganzen</w:t>
      </w:r>
      <w:r>
        <w:rPr>
          <w:i/>
        </w:rPr>
        <w:tab/>
      </w:r>
      <w:r w:rsidRPr="00E26ABE">
        <w:rPr>
          <w:i/>
        </w:rPr>
        <w:t>Körper verteilt. Auf diese Weise wird die Lebenskraft zu den Organen gebracht.</w:t>
      </w:r>
    </w:p>
    <w:p w:rsidR="00E26ABE" w:rsidRDefault="00E26ABE" w:rsidP="00DC7EF8">
      <w:pPr>
        <w:jc w:val="both"/>
      </w:pPr>
    </w:p>
    <w:p w:rsidR="00E26ABE" w:rsidRDefault="00E26ABE" w:rsidP="00DC7EF8">
      <w:pPr>
        <w:jc w:val="both"/>
      </w:pPr>
      <w:r>
        <w:t>5</w:t>
      </w:r>
      <w:r>
        <w:tab/>
        <w:t>übler Nominalstil, Genitiv-Reihe (2 Genitive hintereinander), verkürzter Satzbau</w:t>
      </w:r>
    </w:p>
    <w:p w:rsidR="00E26ABE" w:rsidRPr="00E26ABE" w:rsidRDefault="00E26ABE" w:rsidP="00DC7EF8">
      <w:pPr>
        <w:jc w:val="both"/>
        <w:rPr>
          <w:i/>
        </w:rPr>
      </w:pPr>
      <w:r>
        <w:tab/>
      </w:r>
      <w:r>
        <w:rPr>
          <w:i/>
        </w:rPr>
        <w:t>Für jedes Experiment, das wir durchführen, formulieren wir eine Versuchsbeschrei</w:t>
      </w:r>
      <w:r>
        <w:rPr>
          <w:i/>
        </w:rPr>
        <w:softHyphen/>
      </w:r>
      <w:r>
        <w:rPr>
          <w:i/>
        </w:rPr>
        <w:tab/>
        <w:t>bung und zwar immer in der gleichen Form.</w:t>
      </w:r>
    </w:p>
    <w:p w:rsidR="00E26ABE" w:rsidRDefault="00E26ABE" w:rsidP="00DC7EF8">
      <w:pPr>
        <w:jc w:val="both"/>
      </w:pPr>
      <w:r>
        <w:lastRenderedPageBreak/>
        <w:t>6</w:t>
      </w:r>
      <w:r>
        <w:tab/>
        <w:t>viel zu stark verkürzter Satzbau, der in der Grammatik</w:t>
      </w:r>
      <w:r w:rsidR="00B81A39">
        <w:t xml:space="preserve"> die Struktur der Gedanken </w:t>
      </w:r>
      <w:r w:rsidR="00B81A39">
        <w:tab/>
        <w:t xml:space="preserve">nicht spiegelt, kein Wiedererkennungs-Effekt mit einem Wenn-wenn-dann-Satz, </w:t>
      </w:r>
      <w:r w:rsidR="00B81A39">
        <w:tab/>
        <w:t>unnötiges Bandwurmwort (und dies noch ohne Bindestrich)</w:t>
      </w:r>
    </w:p>
    <w:p w:rsidR="00E26ABE" w:rsidRPr="00B81A39" w:rsidRDefault="00B81A39" w:rsidP="00DC7EF8">
      <w:pPr>
        <w:jc w:val="both"/>
        <w:rPr>
          <w:i/>
        </w:rPr>
      </w:pPr>
      <w:r>
        <w:tab/>
      </w:r>
      <w:r>
        <w:rPr>
          <w:i/>
        </w:rPr>
        <w:t xml:space="preserve">Wenn ein Gas durch Kalkwasser strömt und wenn es dann trüb wird, dann ist in dem </w:t>
      </w:r>
      <w:r>
        <w:rPr>
          <w:i/>
        </w:rPr>
        <w:tab/>
        <w:t>Gas Kohlenstoffdioxid enthalten</w:t>
      </w:r>
    </w:p>
    <w:p w:rsidR="00E26ABE" w:rsidRDefault="00E26ABE" w:rsidP="00E74042"/>
    <w:p w:rsidR="00E26ABE" w:rsidRDefault="00E26ABE" w:rsidP="00E74042"/>
    <w:p w:rsidR="00675453" w:rsidRDefault="00675453" w:rsidP="00E74042"/>
    <w:p w:rsidR="00675453" w:rsidRPr="00675453" w:rsidRDefault="00675453" w:rsidP="00E74042">
      <w:pPr>
        <w:rPr>
          <w:b/>
          <w:sz w:val="28"/>
          <w:szCs w:val="28"/>
        </w:rPr>
      </w:pPr>
      <w:r w:rsidRPr="00675453">
        <w:rPr>
          <w:b/>
          <w:sz w:val="28"/>
          <w:szCs w:val="28"/>
        </w:rPr>
        <w:t>Beschreibungen von Bildern, Diagrammen, Vorgängen</w:t>
      </w:r>
    </w:p>
    <w:p w:rsidR="00E26ABE" w:rsidRDefault="00675453" w:rsidP="00EE7C18">
      <w:pPr>
        <w:jc w:val="both"/>
      </w:pPr>
      <w:r>
        <w:t>Die Beschreibung von Vorgängen</w:t>
      </w:r>
      <w:r w:rsidR="004B16E0">
        <w:t xml:space="preserve"> ist einfacher als die Beschreibung statischer Darstellungen. Den Schülern fehlen dazu vor allem in der Unterstufe meist die Verben und Nomina. Es ist deshalb sinnvoll, ihnen diese anzubieten. Je nach Bedarf stehen dafür verschiedene Metho</w:t>
      </w:r>
      <w:r w:rsidR="00EE7C18">
        <w:softHyphen/>
      </w:r>
      <w:r w:rsidR="004B16E0">
        <w:t>den</w:t>
      </w:r>
      <w:r w:rsidR="00EE7C18">
        <w:softHyphen/>
      </w:r>
      <w:r w:rsidR="004B16E0">
        <w:t>werkzeuge zur Verfügung wie Wortfeld, Wortliste, Wortgeländer usw., ggf.</w:t>
      </w:r>
      <w:r w:rsidR="00EE7C18">
        <w:t xml:space="preserve"> auch</w:t>
      </w:r>
      <w:r w:rsidR="004B16E0">
        <w:t xml:space="preserve"> überbe</w:t>
      </w:r>
      <w:r w:rsidR="00EE7C18">
        <w:softHyphen/>
      </w:r>
      <w:r w:rsidR="004B16E0">
        <w:t>stimmt (d. h. mit Verben und Nomina, die in dem Zusammenhang überhaupt nicht benötigt werden).</w:t>
      </w:r>
    </w:p>
    <w:p w:rsidR="004B16E0" w:rsidRDefault="004B16E0" w:rsidP="00E74042"/>
    <w:p w:rsidR="004B16E0" w:rsidRDefault="004B16E0" w:rsidP="00EE7C18">
      <w:pPr>
        <w:spacing w:after="120"/>
        <w:jc w:val="both"/>
      </w:pPr>
      <w:r w:rsidRPr="008D7245">
        <w:rPr>
          <w:u w:val="single"/>
        </w:rPr>
        <w:t>Beispiel</w:t>
      </w:r>
      <w:r>
        <w:t>: Die Schüler sollen den Weg</w:t>
      </w:r>
      <w:r w:rsidR="008D7245">
        <w:t xml:space="preserve"> eines Moleküls (Sauerstoff, Kohlenstoffdioxid, Trau</w:t>
      </w:r>
      <w:r w:rsidR="002F0308">
        <w:softHyphen/>
      </w:r>
      <w:r w:rsidR="008D7245">
        <w:t>benzucker) vom Eintritt in die Blutbahn bis zum Verlassen der Blutbahn mit allen Stationen in der richtigen Reihenfolge beschreiben.</w:t>
      </w:r>
    </w:p>
    <w:p w:rsidR="002F0308" w:rsidRDefault="002F0308" w:rsidP="00E74042">
      <w:r>
        <w:t>Hierzu drei Möglichkeiten der sprachlichen Einhilfe:</w:t>
      </w:r>
    </w:p>
    <w:p w:rsidR="002F0308" w:rsidRDefault="002F0308" w:rsidP="00E74042">
      <w:r>
        <w:rPr>
          <w:noProof/>
          <w:lang w:eastAsia="de-DE"/>
        </w:rPr>
        <mc:AlternateContent>
          <mc:Choice Requires="wps">
            <w:drawing>
              <wp:anchor distT="0" distB="0" distL="114300" distR="114300" simplePos="0" relativeHeight="251683840" behindDoc="0" locked="0" layoutInCell="1" allowOverlap="1" wp14:anchorId="6504E5CC" wp14:editId="07F0BBE6">
                <wp:simplePos x="0" y="0"/>
                <wp:positionH relativeFrom="column">
                  <wp:posOffset>-67945</wp:posOffset>
                </wp:positionH>
                <wp:positionV relativeFrom="paragraph">
                  <wp:posOffset>86995</wp:posOffset>
                </wp:positionV>
                <wp:extent cx="2825750" cy="227330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2825750" cy="227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308" w:rsidRDefault="002F0308" w:rsidP="002F0308">
                            <w:pPr>
                              <w:jc w:val="center"/>
                            </w:pPr>
                            <w:r>
                              <w:rPr>
                                <w:noProof/>
                                <w:lang w:eastAsia="de-DE"/>
                              </w:rPr>
                              <w:drawing>
                                <wp:inline distT="0" distB="0" distL="0" distR="0" wp14:anchorId="3DB15BA6" wp14:editId="5815B49D">
                                  <wp:extent cx="2673624" cy="18351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einhilfen Kreislauf Wortfel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7585" cy="1837869"/>
                                          </a:xfrm>
                                          <a:prstGeom prst="rect">
                                            <a:avLst/>
                                          </a:prstGeom>
                                        </pic:spPr>
                                      </pic:pic>
                                    </a:graphicData>
                                  </a:graphic>
                                </wp:inline>
                              </w:drawing>
                            </w:r>
                          </w:p>
                          <w:p w:rsidR="002F0308" w:rsidRDefault="002F0308" w:rsidP="002F0308">
                            <w:pPr>
                              <w:jc w:val="center"/>
                              <w:rPr>
                                <w:rFonts w:ascii="Arial Narrow" w:hAnsi="Arial Narrow"/>
                                <w:sz w:val="20"/>
                                <w:szCs w:val="20"/>
                              </w:rPr>
                            </w:pPr>
                            <w:r w:rsidRPr="002F0308">
                              <w:rPr>
                                <w:rFonts w:ascii="Arial Narrow" w:hAnsi="Arial Narrow"/>
                                <w:sz w:val="20"/>
                                <w:szCs w:val="20"/>
                              </w:rPr>
                              <w:t xml:space="preserve">überbestimmtes Wortfeld </w:t>
                            </w:r>
                          </w:p>
                          <w:p w:rsidR="002F0308" w:rsidRPr="002F0308" w:rsidRDefault="002F0308" w:rsidP="002F0308">
                            <w:pPr>
                              <w:jc w:val="center"/>
                              <w:rPr>
                                <w:rFonts w:ascii="Arial Narrow" w:hAnsi="Arial Narrow"/>
                                <w:sz w:val="20"/>
                                <w:szCs w:val="20"/>
                              </w:rPr>
                            </w:pPr>
                            <w:r w:rsidRPr="002F0308">
                              <w:rPr>
                                <w:rFonts w:ascii="Arial Narrow" w:hAnsi="Arial Narrow"/>
                                <w:sz w:val="20"/>
                                <w:szCs w:val="20"/>
                              </w:rPr>
                              <w:t>(geringste Einhilfe, da ungeordnet)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37" type="#_x0000_t202" style="position:absolute;margin-left:-5.35pt;margin-top:6.85pt;width:222.5pt;height:1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" fillcolor="white [3201]" stroked="f" strokeweight=".5pt">
                <v:textbox>
                  <w:txbxContent>
                    <w:p w:rsidR="002F0308" w:rsidRDefault="002F0308" w:rsidP="002F0308">
                      <w:pPr>
                        <w:jc w:val="center"/>
                      </w:pPr>
                      <w:r>
                        <w:rPr>
                          <w:noProof/>
                          <w:lang w:eastAsia="de-DE"/>
                        </w:rPr>
                        <w:drawing>
                          <wp:inline distT="0" distB="0" distL="0" distR="0" wp14:anchorId="3DB15BA6" wp14:editId="5815B49D">
                            <wp:extent cx="2673624" cy="18351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einhilfen Kreislauf Wortfel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7585" cy="1837869"/>
                                    </a:xfrm>
                                    <a:prstGeom prst="rect">
                                      <a:avLst/>
                                    </a:prstGeom>
                                  </pic:spPr>
                                </pic:pic>
                              </a:graphicData>
                            </a:graphic>
                          </wp:inline>
                        </w:drawing>
                      </w:r>
                    </w:p>
                    <w:p w:rsidR="002F0308" w:rsidRDefault="002F0308" w:rsidP="002F0308">
                      <w:pPr>
                        <w:jc w:val="center"/>
                        <w:rPr>
                          <w:rFonts w:ascii="Arial Narrow" w:hAnsi="Arial Narrow"/>
                          <w:sz w:val="20"/>
                          <w:szCs w:val="20"/>
                        </w:rPr>
                      </w:pPr>
                      <w:r w:rsidRPr="002F0308">
                        <w:rPr>
                          <w:rFonts w:ascii="Arial Narrow" w:hAnsi="Arial Narrow"/>
                          <w:sz w:val="20"/>
                          <w:szCs w:val="20"/>
                        </w:rPr>
                        <w:t xml:space="preserve">überbestimmtes Wortfeld </w:t>
                      </w:r>
                    </w:p>
                    <w:p w:rsidR="002F0308" w:rsidRPr="002F0308" w:rsidRDefault="002F0308" w:rsidP="002F0308">
                      <w:pPr>
                        <w:jc w:val="center"/>
                        <w:rPr>
                          <w:rFonts w:ascii="Arial Narrow" w:hAnsi="Arial Narrow"/>
                          <w:sz w:val="20"/>
                          <w:szCs w:val="20"/>
                        </w:rPr>
                      </w:pPr>
                      <w:r w:rsidRPr="002F0308">
                        <w:rPr>
                          <w:rFonts w:ascii="Arial Narrow" w:hAnsi="Arial Narrow"/>
                          <w:sz w:val="20"/>
                          <w:szCs w:val="20"/>
                        </w:rPr>
                        <w:t>(geringste Einhilfe, da ungeordnet)</w:t>
                      </w:r>
                    </w:p>
                  </w:txbxContent>
                </v:textbox>
              </v:shape>
            </w:pict>
          </mc:Fallback>
        </mc:AlternateContent>
      </w:r>
      <w:r>
        <w:rPr>
          <w:noProof/>
          <w:lang w:eastAsia="de-DE"/>
        </w:rPr>
        <mc:AlternateContent>
          <mc:Choice Requires="wps">
            <w:drawing>
              <wp:anchor distT="0" distB="0" distL="114300" distR="114300" simplePos="0" relativeHeight="251684864" behindDoc="0" locked="0" layoutInCell="1" allowOverlap="1" wp14:anchorId="58AD75E2" wp14:editId="119039C5">
                <wp:simplePos x="0" y="0"/>
                <wp:positionH relativeFrom="column">
                  <wp:posOffset>2764155</wp:posOffset>
                </wp:positionH>
                <wp:positionV relativeFrom="paragraph">
                  <wp:posOffset>10795</wp:posOffset>
                </wp:positionV>
                <wp:extent cx="3130550" cy="1460500"/>
                <wp:effectExtent l="0" t="0" r="0" b="6350"/>
                <wp:wrapNone/>
                <wp:docPr id="31" name="Textfeld 31"/>
                <wp:cNvGraphicFramePr/>
                <a:graphic xmlns:a="http://schemas.openxmlformats.org/drawingml/2006/main">
                  <a:graphicData uri="http://schemas.microsoft.com/office/word/2010/wordprocessingShape">
                    <wps:wsp>
                      <wps:cNvSpPr txBox="1"/>
                      <wps:spPr>
                        <a:xfrm>
                          <a:off x="0" y="0"/>
                          <a:ext cx="3130550" cy="146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308" w:rsidRDefault="002F0308" w:rsidP="002F0308">
                            <w:pPr>
                              <w:jc w:val="center"/>
                            </w:pPr>
                            <w:r>
                              <w:rPr>
                                <w:noProof/>
                                <w:lang w:eastAsia="de-DE"/>
                              </w:rPr>
                              <w:drawing>
                                <wp:inline distT="0" distB="0" distL="0" distR="0" wp14:anchorId="2D604E9C" wp14:editId="62B4772F">
                                  <wp:extent cx="2946615" cy="1028700"/>
                                  <wp:effectExtent l="0" t="0" r="635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einhilfen Kreislauf Wortliste unferti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3916" cy="1031249"/>
                                          </a:xfrm>
                                          <a:prstGeom prst="rect">
                                            <a:avLst/>
                                          </a:prstGeom>
                                        </pic:spPr>
                                      </pic:pic>
                                    </a:graphicData>
                                  </a:graphic>
                                </wp:inline>
                              </w:drawing>
                            </w:r>
                          </w:p>
                          <w:p w:rsidR="002F0308" w:rsidRPr="002F0308" w:rsidRDefault="002F0308" w:rsidP="002F0308">
                            <w:pPr>
                              <w:jc w:val="center"/>
                              <w:rPr>
                                <w:rFonts w:ascii="Arial Narrow" w:hAnsi="Arial Narrow"/>
                                <w:sz w:val="20"/>
                                <w:szCs w:val="20"/>
                              </w:rPr>
                            </w:pPr>
                            <w:r w:rsidRPr="002F0308">
                              <w:rPr>
                                <w:rFonts w:ascii="Arial Narrow" w:hAnsi="Arial Narrow"/>
                                <w:sz w:val="20"/>
                                <w:szCs w:val="20"/>
                              </w:rPr>
                              <w:t>geordnete Wortbildungsliste ohne Überbestimmung, bei der die Schüler die Komposita wie Lun</w:t>
                            </w:r>
                            <w:r>
                              <w:rPr>
                                <w:rFonts w:ascii="Arial Narrow" w:hAnsi="Arial Narrow"/>
                                <w:sz w:val="20"/>
                                <w:szCs w:val="20"/>
                              </w:rPr>
                              <w:t>gen-Arterie selbst bilden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o:spid="_x0000_s1038" type="#_x0000_t202" style="position:absolute;margin-left:217.65pt;margin-top:.85pt;width:246.5pt;height: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" fillcolor="white [3201]" stroked="f" strokeweight=".5pt">
                <v:textbox>
                  <w:txbxContent>
                    <w:p w:rsidR="002F0308" w:rsidRDefault="002F0308" w:rsidP="002F0308">
                      <w:pPr>
                        <w:jc w:val="center"/>
                      </w:pPr>
                      <w:r>
                        <w:rPr>
                          <w:noProof/>
                          <w:lang w:eastAsia="de-DE"/>
                        </w:rPr>
                        <w:drawing>
                          <wp:inline distT="0" distB="0" distL="0" distR="0" wp14:anchorId="2D604E9C" wp14:editId="62B4772F">
                            <wp:extent cx="2946615" cy="1028700"/>
                            <wp:effectExtent l="0" t="0" r="635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einhilfen Kreislauf Wortliste unferti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3916" cy="1031249"/>
                                    </a:xfrm>
                                    <a:prstGeom prst="rect">
                                      <a:avLst/>
                                    </a:prstGeom>
                                  </pic:spPr>
                                </pic:pic>
                              </a:graphicData>
                            </a:graphic>
                          </wp:inline>
                        </w:drawing>
                      </w:r>
                    </w:p>
                    <w:p w:rsidR="002F0308" w:rsidRPr="002F0308" w:rsidRDefault="002F0308" w:rsidP="002F0308">
                      <w:pPr>
                        <w:jc w:val="center"/>
                        <w:rPr>
                          <w:rFonts w:ascii="Arial Narrow" w:hAnsi="Arial Narrow"/>
                          <w:sz w:val="20"/>
                          <w:szCs w:val="20"/>
                        </w:rPr>
                      </w:pPr>
                      <w:r w:rsidRPr="002F0308">
                        <w:rPr>
                          <w:rFonts w:ascii="Arial Narrow" w:hAnsi="Arial Narrow"/>
                          <w:sz w:val="20"/>
                          <w:szCs w:val="20"/>
                        </w:rPr>
                        <w:t>geordnete Wortbildungsliste ohne Überbestimmung, bei der die Schüler die Komposita wie Lun</w:t>
                      </w:r>
                      <w:r>
                        <w:rPr>
                          <w:rFonts w:ascii="Arial Narrow" w:hAnsi="Arial Narrow"/>
                          <w:sz w:val="20"/>
                          <w:szCs w:val="20"/>
                        </w:rPr>
                        <w:t>gen-Arterie selbst bilden</w:t>
                      </w:r>
                    </w:p>
                  </w:txbxContent>
                </v:textbox>
              </v:shape>
            </w:pict>
          </mc:Fallback>
        </mc:AlternateContent>
      </w:r>
    </w:p>
    <w:p w:rsidR="002F0308" w:rsidRDefault="002F0308" w:rsidP="00E74042"/>
    <w:p w:rsidR="002F0308" w:rsidRDefault="002F0308" w:rsidP="00E74042"/>
    <w:p w:rsidR="002F0308" w:rsidRDefault="002F0308" w:rsidP="00E74042"/>
    <w:p w:rsidR="002F0308" w:rsidRDefault="002F0308" w:rsidP="00E74042"/>
    <w:p w:rsidR="002F0308" w:rsidRDefault="002F0308" w:rsidP="00E74042"/>
    <w:p w:rsidR="002F0308" w:rsidRDefault="002F0308" w:rsidP="00E74042"/>
    <w:p w:rsidR="002F0308" w:rsidRDefault="002F0308" w:rsidP="00E74042"/>
    <w:p w:rsidR="002F0308" w:rsidRDefault="002F0308" w:rsidP="00E74042">
      <w:r>
        <w:rPr>
          <w:noProof/>
          <w:lang w:eastAsia="de-DE"/>
        </w:rPr>
        <mc:AlternateContent>
          <mc:Choice Requires="wps">
            <w:drawing>
              <wp:anchor distT="0" distB="0" distL="114300" distR="114300" simplePos="0" relativeHeight="251685888" behindDoc="0" locked="0" layoutInCell="1" allowOverlap="1">
                <wp:simplePos x="0" y="0"/>
                <wp:positionH relativeFrom="column">
                  <wp:posOffset>2764155</wp:posOffset>
                </wp:positionH>
                <wp:positionV relativeFrom="paragraph">
                  <wp:posOffset>69850</wp:posOffset>
                </wp:positionV>
                <wp:extent cx="3130550" cy="1460500"/>
                <wp:effectExtent l="0" t="0" r="0" b="6350"/>
                <wp:wrapNone/>
                <wp:docPr id="33" name="Textfeld 33"/>
                <wp:cNvGraphicFramePr/>
                <a:graphic xmlns:a="http://schemas.openxmlformats.org/drawingml/2006/main">
                  <a:graphicData uri="http://schemas.microsoft.com/office/word/2010/wordprocessingShape">
                    <wps:wsp>
                      <wps:cNvSpPr txBox="1"/>
                      <wps:spPr>
                        <a:xfrm>
                          <a:off x="0" y="0"/>
                          <a:ext cx="3130550" cy="146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308" w:rsidRDefault="002F0308" w:rsidP="002F0308">
                            <w:pPr>
                              <w:jc w:val="center"/>
                            </w:pPr>
                            <w:r>
                              <w:rPr>
                                <w:noProof/>
                                <w:lang w:eastAsia="de-DE"/>
                              </w:rPr>
                              <w:drawing>
                                <wp:inline distT="0" distB="0" distL="0" distR="0">
                                  <wp:extent cx="2935380" cy="11811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einhilfen Kreislauf Wortliste ferti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8025" cy="1186188"/>
                                          </a:xfrm>
                                          <a:prstGeom prst="rect">
                                            <a:avLst/>
                                          </a:prstGeom>
                                        </pic:spPr>
                                      </pic:pic>
                                    </a:graphicData>
                                  </a:graphic>
                                </wp:inline>
                              </w:drawing>
                            </w:r>
                          </w:p>
                          <w:p w:rsidR="002F0308" w:rsidRPr="002F0308" w:rsidRDefault="002F0308" w:rsidP="002F0308">
                            <w:pPr>
                              <w:jc w:val="center"/>
                              <w:rPr>
                                <w:rFonts w:ascii="Arial Narrow" w:hAnsi="Arial Narrow"/>
                                <w:sz w:val="20"/>
                                <w:szCs w:val="20"/>
                              </w:rPr>
                            </w:pPr>
                            <w:r w:rsidRPr="002F0308">
                              <w:rPr>
                                <w:rFonts w:ascii="Arial Narrow" w:hAnsi="Arial Narrow"/>
                                <w:sz w:val="20"/>
                                <w:szCs w:val="20"/>
                              </w:rPr>
                              <w:t>geordnete Wortliste ohne Überbestimmung (intensive Einhilfe)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3" o:spid="_x0000_s1039" type="#_x0000_t202" style="position:absolute;margin-left:217.65pt;margin-top:5.5pt;width:246.5pt;height:1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" fillcolor="white [3201]" stroked="f" strokeweight=".5pt">
                <v:textbox>
                  <w:txbxContent>
                    <w:p w:rsidR="002F0308" w:rsidRDefault="002F0308" w:rsidP="002F0308">
                      <w:pPr>
                        <w:jc w:val="center"/>
                      </w:pPr>
                      <w:r>
                        <w:rPr>
                          <w:noProof/>
                          <w:lang w:eastAsia="de-DE"/>
                        </w:rPr>
                        <w:drawing>
                          <wp:inline distT="0" distB="0" distL="0" distR="0">
                            <wp:extent cx="2935380" cy="11811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einhilfen Kreislauf Wortliste ferti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8025" cy="1186188"/>
                                    </a:xfrm>
                                    <a:prstGeom prst="rect">
                                      <a:avLst/>
                                    </a:prstGeom>
                                  </pic:spPr>
                                </pic:pic>
                              </a:graphicData>
                            </a:graphic>
                          </wp:inline>
                        </w:drawing>
                      </w:r>
                    </w:p>
                    <w:p w:rsidR="002F0308" w:rsidRPr="002F0308" w:rsidRDefault="002F0308" w:rsidP="002F0308">
                      <w:pPr>
                        <w:jc w:val="center"/>
                        <w:rPr>
                          <w:rFonts w:ascii="Arial Narrow" w:hAnsi="Arial Narrow"/>
                          <w:sz w:val="20"/>
                          <w:szCs w:val="20"/>
                        </w:rPr>
                      </w:pPr>
                      <w:r w:rsidRPr="002F0308">
                        <w:rPr>
                          <w:rFonts w:ascii="Arial Narrow" w:hAnsi="Arial Narrow"/>
                          <w:sz w:val="20"/>
                          <w:szCs w:val="20"/>
                        </w:rPr>
                        <w:t>geordnete Wortliste ohne Überbestimmung (intensive Einhilfe)</w:t>
                      </w:r>
                    </w:p>
                  </w:txbxContent>
                </v:textbox>
              </v:shape>
            </w:pict>
          </mc:Fallback>
        </mc:AlternateContent>
      </w:r>
    </w:p>
    <w:p w:rsidR="002F0308" w:rsidRDefault="002F0308" w:rsidP="00E74042"/>
    <w:p w:rsidR="002F0308" w:rsidRDefault="002F0308" w:rsidP="00E74042"/>
    <w:p w:rsidR="002F0308" w:rsidRDefault="002F0308" w:rsidP="00E74042"/>
    <w:p w:rsidR="002F0308" w:rsidRDefault="002F0308" w:rsidP="00E74042"/>
    <w:p w:rsidR="002F0308" w:rsidRDefault="002F0308" w:rsidP="00E74042"/>
    <w:p w:rsidR="008D7245" w:rsidRDefault="008D7245" w:rsidP="00E74042"/>
    <w:p w:rsidR="002F0308" w:rsidRDefault="002F0308" w:rsidP="00E74042"/>
    <w:p w:rsidR="002F0308" w:rsidRDefault="002F0308" w:rsidP="00E74042"/>
    <w:p w:rsidR="002F0308" w:rsidRDefault="002F0308" w:rsidP="00E74042"/>
    <w:p w:rsidR="002F0308" w:rsidRDefault="002F0308" w:rsidP="009E6C0F">
      <w:pPr>
        <w:jc w:val="both"/>
      </w:pPr>
      <w:r w:rsidRPr="002F0308">
        <w:rPr>
          <w:u w:val="single"/>
        </w:rPr>
        <w:t>Beispiel</w:t>
      </w:r>
      <w:r>
        <w:t>: Die Schüler sollen die Glimmspan-Probe in Form eines Wenn-wenn-dann-Satzes beschreiben.</w:t>
      </w:r>
    </w:p>
    <w:p w:rsidR="002F0308" w:rsidRDefault="002F0308" w:rsidP="002F0308">
      <w:pPr>
        <w:spacing w:before="120"/>
      </w:pPr>
      <w:r>
        <w:t>Hierzu zwei Möglichkeiten der sprachlichen Einhilfe:</w:t>
      </w:r>
    </w:p>
    <w:p w:rsidR="002F0308" w:rsidRDefault="002F0308" w:rsidP="00E74042">
      <w:r>
        <w:rPr>
          <w:noProof/>
          <w:lang w:eastAsia="de-DE"/>
        </w:rPr>
        <mc:AlternateContent>
          <mc:Choice Requires="wps">
            <w:drawing>
              <wp:anchor distT="0" distB="0" distL="114300" distR="114300" simplePos="0" relativeHeight="251687936" behindDoc="0" locked="0" layoutInCell="1" allowOverlap="1" wp14:anchorId="146AFBD0" wp14:editId="674B0D5D">
                <wp:simplePos x="0" y="0"/>
                <wp:positionH relativeFrom="column">
                  <wp:posOffset>3240405</wp:posOffset>
                </wp:positionH>
                <wp:positionV relativeFrom="paragraph">
                  <wp:posOffset>77470</wp:posOffset>
                </wp:positionV>
                <wp:extent cx="2698750" cy="1346200"/>
                <wp:effectExtent l="0" t="0" r="6350" b="6350"/>
                <wp:wrapNone/>
                <wp:docPr id="37" name="Textfeld 37"/>
                <wp:cNvGraphicFramePr/>
                <a:graphic xmlns:a="http://schemas.openxmlformats.org/drawingml/2006/main">
                  <a:graphicData uri="http://schemas.microsoft.com/office/word/2010/wordprocessingShape">
                    <wps:wsp>
                      <wps:cNvSpPr txBox="1"/>
                      <wps:spPr>
                        <a:xfrm>
                          <a:off x="0" y="0"/>
                          <a:ext cx="2698750" cy="134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308" w:rsidRDefault="002F0308" w:rsidP="002F0308">
                            <w:pPr>
                              <w:jc w:val="center"/>
                            </w:pPr>
                            <w:r>
                              <w:rPr>
                                <w:noProof/>
                                <w:lang w:eastAsia="de-DE"/>
                              </w:rPr>
                              <w:drawing>
                                <wp:inline distT="0" distB="0" distL="0" distR="0" wp14:anchorId="3B3FFC98" wp14:editId="20CA2245">
                                  <wp:extent cx="2519252" cy="9017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einhilfen Glimmspanprobe Wortliste.jpg"/>
                                          <pic:cNvPicPr/>
                                        </pic:nvPicPr>
                                        <pic:blipFill>
                                          <a:blip r:embed="rId21" cstate="print">
                                            <a:extLst>
                                              <a:ext uri="{BEBA8EAE-BF5A-486C-A8C5-ECC9F3942E4B}">
                                                <a14:imgProps xmlns:a14="http://schemas.microsoft.com/office/drawing/2010/main">
                                                  <a14:imgLayer r:embed="rId22">
                                                    <a14:imgEffect>
                                                      <a14:brightnessContrast contrast="42000"/>
                                                    </a14:imgEffect>
                                                  </a14:imgLayer>
                                                </a14:imgProps>
                                              </a:ext>
                                              <a:ext uri="{28A0092B-C50C-407E-A947-70E740481C1C}">
                                                <a14:useLocalDpi xmlns:a14="http://schemas.microsoft.com/office/drawing/2010/main" val="0"/>
                                              </a:ext>
                                            </a:extLst>
                                          </a:blip>
                                          <a:stretch>
                                            <a:fillRect/>
                                          </a:stretch>
                                        </pic:blipFill>
                                        <pic:spPr>
                                          <a:xfrm>
                                            <a:off x="0" y="0"/>
                                            <a:ext cx="2524408" cy="903546"/>
                                          </a:xfrm>
                                          <a:prstGeom prst="rect">
                                            <a:avLst/>
                                          </a:prstGeom>
                                        </pic:spPr>
                                      </pic:pic>
                                    </a:graphicData>
                                  </a:graphic>
                                </wp:inline>
                              </w:drawing>
                            </w:r>
                          </w:p>
                          <w:p w:rsidR="002F0308" w:rsidRPr="002F0308" w:rsidRDefault="002F0308" w:rsidP="002F0308">
                            <w:pPr>
                              <w:jc w:val="center"/>
                              <w:rPr>
                                <w:rFonts w:ascii="Arial Narrow" w:hAnsi="Arial Narrow"/>
                                <w:sz w:val="20"/>
                                <w:szCs w:val="20"/>
                              </w:rPr>
                            </w:pPr>
                            <w:r>
                              <w:rPr>
                                <w:rFonts w:ascii="Arial Narrow" w:hAnsi="Arial Narrow"/>
                                <w:sz w:val="20"/>
                                <w:szCs w:val="20"/>
                              </w:rPr>
                              <w:t>Wortliste mit grammatischen Hilfen, aber ohne für die Satzbildung verwendbare Reihenfolge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7" o:spid="_x0000_s1040" type="#_x0000_t202" style="position:absolute;margin-left:255.15pt;margin-top:6.1pt;width:212.5pt;height:1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" fillcolor="white [3201]" stroked="f" strokeweight=".5pt">
                <v:textbox>
                  <w:txbxContent>
                    <w:p w:rsidR="002F0308" w:rsidRDefault="002F0308" w:rsidP="002F0308">
                      <w:pPr>
                        <w:jc w:val="center"/>
                      </w:pPr>
                      <w:r>
                        <w:rPr>
                          <w:noProof/>
                          <w:lang w:eastAsia="de-DE"/>
                        </w:rPr>
                        <w:drawing>
                          <wp:inline distT="0" distB="0" distL="0" distR="0" wp14:anchorId="3B3FFC98" wp14:editId="20CA2245">
                            <wp:extent cx="2519252" cy="9017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einhilfen Glimmspanprobe Wortliste.jpg"/>
                                    <pic:cNvPicPr/>
                                  </pic:nvPicPr>
                                  <pic:blipFill>
                                    <a:blip r:embed="rId23" cstate="print">
                                      <a:extLst>
                                        <a:ext uri="{BEBA8EAE-BF5A-486C-A8C5-ECC9F3942E4B}">
                                          <a14:imgProps xmlns:a14="http://schemas.microsoft.com/office/drawing/2010/main">
                                            <a14:imgLayer r:embed="rId24">
                                              <a14:imgEffect>
                                                <a14:brightnessContrast contrast="42000"/>
                                              </a14:imgEffect>
                                            </a14:imgLayer>
                                          </a14:imgProps>
                                        </a:ext>
                                        <a:ext uri="{28A0092B-C50C-407E-A947-70E740481C1C}">
                                          <a14:useLocalDpi xmlns:a14="http://schemas.microsoft.com/office/drawing/2010/main" val="0"/>
                                        </a:ext>
                                      </a:extLst>
                                    </a:blip>
                                    <a:stretch>
                                      <a:fillRect/>
                                    </a:stretch>
                                  </pic:blipFill>
                                  <pic:spPr>
                                    <a:xfrm>
                                      <a:off x="0" y="0"/>
                                      <a:ext cx="2524408" cy="903546"/>
                                    </a:xfrm>
                                    <a:prstGeom prst="rect">
                                      <a:avLst/>
                                    </a:prstGeom>
                                  </pic:spPr>
                                </pic:pic>
                              </a:graphicData>
                            </a:graphic>
                          </wp:inline>
                        </w:drawing>
                      </w:r>
                    </w:p>
                    <w:p w:rsidR="002F0308" w:rsidRPr="002F0308" w:rsidRDefault="002F0308" w:rsidP="002F0308">
                      <w:pPr>
                        <w:jc w:val="center"/>
                        <w:rPr>
                          <w:rFonts w:ascii="Arial Narrow" w:hAnsi="Arial Narrow"/>
                          <w:sz w:val="20"/>
                          <w:szCs w:val="20"/>
                        </w:rPr>
                      </w:pPr>
                      <w:r>
                        <w:rPr>
                          <w:rFonts w:ascii="Arial Narrow" w:hAnsi="Arial Narrow"/>
                          <w:sz w:val="20"/>
                          <w:szCs w:val="20"/>
                        </w:rPr>
                        <w:t>Wortliste mit grammatischen Hilfen, aber ohne für die Satzbildung verwendbare Reihenfolge</w:t>
                      </w:r>
                    </w:p>
                  </w:txbxContent>
                </v:textbox>
              </v:shape>
            </w:pict>
          </mc:Fallback>
        </mc:AlternateContent>
      </w:r>
      <w:r>
        <w:rPr>
          <w:noProof/>
          <w:lang w:eastAsia="de-DE"/>
        </w:rPr>
        <mc:AlternateContent>
          <mc:Choice Requires="wps">
            <w:drawing>
              <wp:anchor distT="0" distB="0" distL="114300" distR="114300" simplePos="0" relativeHeight="251686912" behindDoc="0" locked="0" layoutInCell="1" allowOverlap="1" wp14:anchorId="396B7065" wp14:editId="69C3B7B1">
                <wp:simplePos x="0" y="0"/>
                <wp:positionH relativeFrom="column">
                  <wp:posOffset>-93345</wp:posOffset>
                </wp:positionH>
                <wp:positionV relativeFrom="paragraph">
                  <wp:posOffset>109220</wp:posOffset>
                </wp:positionV>
                <wp:extent cx="3333750" cy="1346200"/>
                <wp:effectExtent l="0" t="0" r="0" b="6350"/>
                <wp:wrapNone/>
                <wp:docPr id="35" name="Textfeld 35"/>
                <wp:cNvGraphicFramePr/>
                <a:graphic xmlns:a="http://schemas.openxmlformats.org/drawingml/2006/main">
                  <a:graphicData uri="http://schemas.microsoft.com/office/word/2010/wordprocessingShape">
                    <wps:wsp>
                      <wps:cNvSpPr txBox="1"/>
                      <wps:spPr>
                        <a:xfrm>
                          <a:off x="0" y="0"/>
                          <a:ext cx="3333750" cy="134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308" w:rsidRDefault="002F0308" w:rsidP="002F0308">
                            <w:pPr>
                              <w:jc w:val="center"/>
                            </w:pPr>
                            <w:r>
                              <w:rPr>
                                <w:noProof/>
                                <w:lang w:eastAsia="de-DE"/>
                              </w:rPr>
                              <w:drawing>
                                <wp:inline distT="0" distB="0" distL="0" distR="0" wp14:anchorId="4C95F1A7" wp14:editId="2F647E84">
                                  <wp:extent cx="3175000" cy="900309"/>
                                  <wp:effectExtent l="0" t="0" r="635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einhilfen Glimmspanprobe Wortgeländ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9042" cy="904291"/>
                                          </a:xfrm>
                                          <a:prstGeom prst="rect">
                                            <a:avLst/>
                                          </a:prstGeom>
                                        </pic:spPr>
                                      </pic:pic>
                                    </a:graphicData>
                                  </a:graphic>
                                </wp:inline>
                              </w:drawing>
                            </w:r>
                          </w:p>
                          <w:p w:rsidR="002F0308" w:rsidRPr="002F0308" w:rsidRDefault="002F0308" w:rsidP="002F0308">
                            <w:pPr>
                              <w:jc w:val="center"/>
                              <w:rPr>
                                <w:rFonts w:ascii="Arial Narrow" w:hAnsi="Arial Narrow"/>
                                <w:sz w:val="20"/>
                                <w:szCs w:val="20"/>
                              </w:rPr>
                            </w:pPr>
                            <w:r>
                              <w:rPr>
                                <w:rFonts w:ascii="Arial Narrow" w:hAnsi="Arial Narrow"/>
                                <w:sz w:val="20"/>
                                <w:szCs w:val="20"/>
                              </w:rPr>
                              <w:t>Wortgeländer mit sprachlichen Einhilfen in der richtigen Reihenfolge, aber ohne grammatische Hilfen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41" type="#_x0000_t202" style="position:absolute;margin-left:-7.35pt;margin-top:8.6pt;width:262.5pt;height:1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" fillcolor="white [3201]" stroked="f" strokeweight=".5pt">
                <v:textbox>
                  <w:txbxContent>
                    <w:p w:rsidR="002F0308" w:rsidRDefault="002F0308" w:rsidP="002F0308">
                      <w:pPr>
                        <w:jc w:val="center"/>
                      </w:pPr>
                      <w:r>
                        <w:rPr>
                          <w:noProof/>
                          <w:lang w:eastAsia="de-DE"/>
                        </w:rPr>
                        <w:drawing>
                          <wp:inline distT="0" distB="0" distL="0" distR="0" wp14:anchorId="4C95F1A7" wp14:editId="2F647E84">
                            <wp:extent cx="3175000" cy="900309"/>
                            <wp:effectExtent l="0" t="0" r="635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einhilfen Glimmspanprobe Wortgeländ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9042" cy="904291"/>
                                    </a:xfrm>
                                    <a:prstGeom prst="rect">
                                      <a:avLst/>
                                    </a:prstGeom>
                                  </pic:spPr>
                                </pic:pic>
                              </a:graphicData>
                            </a:graphic>
                          </wp:inline>
                        </w:drawing>
                      </w:r>
                    </w:p>
                    <w:p w:rsidR="002F0308" w:rsidRPr="002F0308" w:rsidRDefault="002F0308" w:rsidP="002F0308">
                      <w:pPr>
                        <w:jc w:val="center"/>
                        <w:rPr>
                          <w:rFonts w:ascii="Arial Narrow" w:hAnsi="Arial Narrow"/>
                          <w:sz w:val="20"/>
                          <w:szCs w:val="20"/>
                        </w:rPr>
                      </w:pPr>
                      <w:r>
                        <w:rPr>
                          <w:rFonts w:ascii="Arial Narrow" w:hAnsi="Arial Narrow"/>
                          <w:sz w:val="20"/>
                          <w:szCs w:val="20"/>
                        </w:rPr>
                        <w:t>Wortgeländer mit sprachlichen Einhilfen in der richtigen Reihenfolge, aber ohne grammatische Hilfen</w:t>
                      </w:r>
                    </w:p>
                  </w:txbxContent>
                </v:textbox>
              </v:shape>
            </w:pict>
          </mc:Fallback>
        </mc:AlternateContent>
      </w:r>
    </w:p>
    <w:p w:rsidR="002F0308" w:rsidRDefault="002F0308" w:rsidP="00E74042"/>
    <w:p w:rsidR="002F0308" w:rsidRDefault="002F0308" w:rsidP="00E74042"/>
    <w:p w:rsidR="002F0308" w:rsidRDefault="002F0308" w:rsidP="00E74042"/>
    <w:p w:rsidR="00963B3D" w:rsidRDefault="00963B3D" w:rsidP="00E74042"/>
    <w:p w:rsidR="00E26ABE" w:rsidRDefault="00E26ABE" w:rsidP="00E74042"/>
    <w:p w:rsidR="00E26ABE" w:rsidRDefault="00E26ABE" w:rsidP="00E74042"/>
    <w:p w:rsidR="00EE7C18" w:rsidRDefault="00EE7C18" w:rsidP="00E74042"/>
    <w:p w:rsidR="00EE7C18" w:rsidRDefault="00EE7C18" w:rsidP="00E74042"/>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268"/>
        <w:gridCol w:w="2268"/>
        <w:gridCol w:w="2268"/>
      </w:tblGrid>
      <w:tr w:rsidR="00EE7C18" w:rsidTr="00EE7C18">
        <w:trPr>
          <w:cantSplit/>
          <w:trHeight w:val="1134"/>
        </w:trPr>
        <w:tc>
          <w:tcPr>
            <w:tcW w:w="2376" w:type="dxa"/>
            <w:shd w:val="clear" w:color="auto" w:fill="auto"/>
          </w:tcPr>
          <w:p w:rsidR="00EE7C18" w:rsidRPr="00C8266F" w:rsidRDefault="00EE7C18" w:rsidP="007A7D44">
            <w:pPr>
              <w:rPr>
                <w:b/>
              </w:rPr>
            </w:pPr>
            <w:r>
              <w:rPr>
                <w:b/>
                <w:noProof/>
                <w:lang w:eastAsia="de-DE"/>
              </w:rPr>
              <w:lastRenderedPageBreak/>
              <mc:AlternateContent>
                <mc:Choice Requires="wps">
                  <w:drawing>
                    <wp:anchor distT="0" distB="0" distL="114300" distR="114300" simplePos="0" relativeHeight="251696128" behindDoc="0" locked="0" layoutInCell="1" allowOverlap="1" wp14:anchorId="0559C162" wp14:editId="5F5C8578">
                      <wp:simplePos x="0" y="0"/>
                      <wp:positionH relativeFrom="column">
                        <wp:posOffset>-48260</wp:posOffset>
                      </wp:positionH>
                      <wp:positionV relativeFrom="paragraph">
                        <wp:posOffset>12700</wp:posOffset>
                      </wp:positionV>
                      <wp:extent cx="1423670" cy="1171575"/>
                      <wp:effectExtent l="8890" t="3175" r="5715" b="6350"/>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1171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C18" w:rsidRDefault="00EE7C18" w:rsidP="00EE7C18">
                                  <w:r>
                                    <w:rPr>
                                      <w:noProof/>
                                      <w:lang w:eastAsia="de-DE"/>
                                    </w:rPr>
                                    <w:drawing>
                                      <wp:inline distT="0" distB="0" distL="0" distR="0" wp14:anchorId="0A95FF1D" wp14:editId="3768B71B">
                                        <wp:extent cx="1447800" cy="1190625"/>
                                        <wp:effectExtent l="0" t="0" r="0" b="9525"/>
                                        <wp:docPr id="48" name="Bild 2"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5 Mikroskopie Ab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1190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2" type="#_x0000_t202" style="position:absolute;margin-left:-3.8pt;margin-top:1pt;width:112.1pt;height:9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" stroked="f">
                      <v:fill opacity="0"/>
                      <v:textbox inset="0,0,0,0">
                        <w:txbxContent>
                          <w:p w:rsidR="00EE7C18" w:rsidRDefault="00EE7C18" w:rsidP="00EE7C18">
                            <w:r>
                              <w:rPr>
                                <w:noProof/>
                              </w:rPr>
                              <w:drawing>
                                <wp:inline distT="0" distB="0" distL="0" distR="0" wp14:anchorId="0A95FF1D" wp14:editId="3768B71B">
                                  <wp:extent cx="1447800" cy="1190625"/>
                                  <wp:effectExtent l="0" t="0" r="0" b="9525"/>
                                  <wp:docPr id="48" name="Bild 2"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5 Mikroskopie Ab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190625"/>
                                          </a:xfrm>
                                          <a:prstGeom prst="rect">
                                            <a:avLst/>
                                          </a:prstGeom>
                                          <a:noFill/>
                                          <a:ln>
                                            <a:noFill/>
                                          </a:ln>
                                        </pic:spPr>
                                      </pic:pic>
                                    </a:graphicData>
                                  </a:graphic>
                                </wp:inline>
                              </w:drawing>
                            </w:r>
                          </w:p>
                        </w:txbxContent>
                      </v:textbox>
                    </v:shape>
                  </w:pict>
                </mc:Fallback>
              </mc:AlternateContent>
            </w:r>
            <w:r w:rsidRPr="00C8266F">
              <w:rPr>
                <w:b/>
              </w:rPr>
              <w:t>A</w:t>
            </w:r>
          </w:p>
          <w:p w:rsidR="00EE7C18" w:rsidRDefault="00EE7C18" w:rsidP="007A7D44"/>
          <w:p w:rsidR="00EE7C18" w:rsidRDefault="00EE7C18" w:rsidP="007A7D44"/>
          <w:p w:rsidR="00EE7C18" w:rsidRDefault="00EE7C18" w:rsidP="007A7D44"/>
          <w:p w:rsidR="00EE7C18" w:rsidRDefault="00EE7C18" w:rsidP="007A7D44"/>
          <w:p w:rsidR="00EE7C18" w:rsidRDefault="00EE7C18" w:rsidP="007A7D44"/>
          <w:p w:rsidR="00EE7C18" w:rsidRDefault="00EE7C18" w:rsidP="007A7D44"/>
        </w:tc>
        <w:tc>
          <w:tcPr>
            <w:tcW w:w="2268" w:type="dxa"/>
            <w:shd w:val="clear" w:color="auto" w:fill="auto"/>
          </w:tcPr>
          <w:p w:rsidR="00EE7C18" w:rsidRPr="00C8266F" w:rsidRDefault="00EE7C18" w:rsidP="007A7D44">
            <w:pPr>
              <w:rPr>
                <w:b/>
              </w:rPr>
            </w:pPr>
            <w:r>
              <w:rPr>
                <w:b/>
                <w:noProof/>
                <w:lang w:eastAsia="de-DE"/>
              </w:rPr>
              <mc:AlternateContent>
                <mc:Choice Requires="wps">
                  <w:drawing>
                    <wp:anchor distT="0" distB="0" distL="114300" distR="114300" simplePos="0" relativeHeight="251697152" behindDoc="0" locked="0" layoutInCell="1" allowOverlap="1" wp14:anchorId="7B79479F" wp14:editId="76BDA8B4">
                      <wp:simplePos x="0" y="0"/>
                      <wp:positionH relativeFrom="column">
                        <wp:posOffset>-13970</wp:posOffset>
                      </wp:positionH>
                      <wp:positionV relativeFrom="paragraph">
                        <wp:posOffset>27305</wp:posOffset>
                      </wp:positionV>
                      <wp:extent cx="1303020" cy="1181100"/>
                      <wp:effectExtent l="0" t="0" r="0" b="1270"/>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C18" w:rsidRDefault="00EE7C18" w:rsidP="00EE7C18">
                                  <w:r>
                                    <w:rPr>
                                      <w:noProof/>
                                      <w:lang w:eastAsia="de-DE"/>
                                    </w:rPr>
                                    <w:drawing>
                                      <wp:inline distT="0" distB="0" distL="0" distR="0" wp14:anchorId="7B9DD48E" wp14:editId="70F040FF">
                                        <wp:extent cx="1352550" cy="1181100"/>
                                        <wp:effectExtent l="0" t="0" r="0" b="0"/>
                                        <wp:docPr id="49" name="Bild 4"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5 Mikroskopie Ab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550" cy="11811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margin-left:-1.1pt;margin-top:2.15pt;width:102.6pt;height:93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" stroked="f">
                      <v:textbox style="mso-fit-shape-to-text:t" inset="0,0,0,0">
                        <w:txbxContent>
                          <w:p w:rsidR="00EE7C18" w:rsidRDefault="00EE7C18" w:rsidP="00EE7C18">
                            <w:r>
                              <w:rPr>
                                <w:noProof/>
                              </w:rPr>
                              <w:drawing>
                                <wp:inline distT="0" distB="0" distL="0" distR="0" wp14:anchorId="7B9DD48E" wp14:editId="70F040FF">
                                  <wp:extent cx="1352550" cy="1181100"/>
                                  <wp:effectExtent l="0" t="0" r="0" b="0"/>
                                  <wp:docPr id="49" name="Bild 4"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5 Mikroskopie Ab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2550" cy="1181100"/>
                                          </a:xfrm>
                                          <a:prstGeom prst="rect">
                                            <a:avLst/>
                                          </a:prstGeom>
                                          <a:noFill/>
                                          <a:ln>
                                            <a:noFill/>
                                          </a:ln>
                                        </pic:spPr>
                                      </pic:pic>
                                    </a:graphicData>
                                  </a:graphic>
                                </wp:inline>
                              </w:drawing>
                            </w:r>
                          </w:p>
                        </w:txbxContent>
                      </v:textbox>
                    </v:shape>
                  </w:pict>
                </mc:Fallback>
              </mc:AlternateContent>
            </w:r>
          </w:p>
        </w:tc>
        <w:tc>
          <w:tcPr>
            <w:tcW w:w="2268" w:type="dxa"/>
            <w:shd w:val="clear" w:color="auto" w:fill="auto"/>
          </w:tcPr>
          <w:p w:rsidR="00EE7C18" w:rsidRPr="00C8266F" w:rsidRDefault="00EE7C18" w:rsidP="007A7D44">
            <w:pPr>
              <w:rPr>
                <w:b/>
              </w:rPr>
            </w:pPr>
            <w:r>
              <w:rPr>
                <w:b/>
                <w:noProof/>
                <w:lang w:eastAsia="de-DE"/>
              </w:rPr>
              <mc:AlternateContent>
                <mc:Choice Requires="wps">
                  <w:drawing>
                    <wp:anchor distT="0" distB="0" distL="114300" distR="114300" simplePos="0" relativeHeight="251698176" behindDoc="0" locked="0" layoutInCell="1" allowOverlap="1" wp14:anchorId="64FDEAAA" wp14:editId="7C205D89">
                      <wp:simplePos x="0" y="0"/>
                      <wp:positionH relativeFrom="column">
                        <wp:posOffset>-44450</wp:posOffset>
                      </wp:positionH>
                      <wp:positionV relativeFrom="paragraph">
                        <wp:posOffset>27305</wp:posOffset>
                      </wp:positionV>
                      <wp:extent cx="1303020" cy="1044575"/>
                      <wp:effectExtent l="3175" t="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044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C18" w:rsidRDefault="00EE7C18" w:rsidP="00EE7C18">
                                  <w:r>
                                    <w:rPr>
                                      <w:noProof/>
                                      <w:lang w:eastAsia="de-DE"/>
                                    </w:rPr>
                                    <w:drawing>
                                      <wp:inline distT="0" distB="0" distL="0" distR="0" wp14:anchorId="48EEB31C" wp14:editId="085A0993">
                                        <wp:extent cx="1190625" cy="952500"/>
                                        <wp:effectExtent l="0" t="0" r="9525" b="0"/>
                                        <wp:docPr id="50" name="Bild 6"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 5 Mikroskopie Ab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952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44" type="#_x0000_t202" style="position:absolute;margin-left:-3.5pt;margin-top:2.15pt;width:102.6pt;height:82.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" stroked="f">
                      <v:textbox style="mso-fit-shape-to-text:t">
                        <w:txbxContent>
                          <w:p w:rsidR="00EE7C18" w:rsidRDefault="00EE7C18" w:rsidP="00EE7C18">
                            <w:r>
                              <w:rPr>
                                <w:noProof/>
                              </w:rPr>
                              <w:drawing>
                                <wp:inline distT="0" distB="0" distL="0" distR="0" wp14:anchorId="48EEB31C" wp14:editId="085A0993">
                                  <wp:extent cx="1190625" cy="952500"/>
                                  <wp:effectExtent l="0" t="0" r="9525" b="0"/>
                                  <wp:docPr id="50" name="Bild 6"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 5 Mikroskopie Ab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952500"/>
                                          </a:xfrm>
                                          <a:prstGeom prst="rect">
                                            <a:avLst/>
                                          </a:prstGeom>
                                          <a:noFill/>
                                          <a:ln>
                                            <a:noFill/>
                                          </a:ln>
                                        </pic:spPr>
                                      </pic:pic>
                                    </a:graphicData>
                                  </a:graphic>
                                </wp:inline>
                              </w:drawing>
                            </w:r>
                          </w:p>
                        </w:txbxContent>
                      </v:textbox>
                    </v:shape>
                  </w:pict>
                </mc:Fallback>
              </mc:AlternateContent>
            </w:r>
          </w:p>
        </w:tc>
        <w:tc>
          <w:tcPr>
            <w:tcW w:w="2268" w:type="dxa"/>
            <w:shd w:val="clear" w:color="auto" w:fill="auto"/>
          </w:tcPr>
          <w:p w:rsidR="00EE7C18" w:rsidRPr="00C8266F" w:rsidRDefault="00EE7C18" w:rsidP="007A7D44">
            <w:pPr>
              <w:rPr>
                <w:b/>
              </w:rPr>
            </w:pPr>
            <w:r>
              <w:rPr>
                <w:b/>
                <w:noProof/>
                <w:lang w:eastAsia="de-DE"/>
              </w:rPr>
              <mc:AlternateContent>
                <mc:Choice Requires="wps">
                  <w:drawing>
                    <wp:anchor distT="0" distB="0" distL="114300" distR="114300" simplePos="0" relativeHeight="251699200" behindDoc="0" locked="0" layoutInCell="1" allowOverlap="1" wp14:anchorId="00B1528D" wp14:editId="2DB88F6A">
                      <wp:simplePos x="0" y="0"/>
                      <wp:positionH relativeFrom="column">
                        <wp:posOffset>-45720</wp:posOffset>
                      </wp:positionH>
                      <wp:positionV relativeFrom="paragraph">
                        <wp:posOffset>35560</wp:posOffset>
                      </wp:positionV>
                      <wp:extent cx="1303020" cy="1133475"/>
                      <wp:effectExtent l="1905" t="0" r="3175" b="1270"/>
                      <wp:wrapNone/>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C18" w:rsidRDefault="00EE7C18" w:rsidP="00EE7C18">
                                  <w:r>
                                    <w:rPr>
                                      <w:noProof/>
                                      <w:lang w:eastAsia="de-DE"/>
                                    </w:rPr>
                                    <w:drawing>
                                      <wp:inline distT="0" distB="0" distL="0" distR="0" wp14:anchorId="0EB3791D" wp14:editId="163A141F">
                                        <wp:extent cx="1209675" cy="1038225"/>
                                        <wp:effectExtent l="0" t="0" r="9525" b="9525"/>
                                        <wp:docPr id="51" name="Bild 8"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 5 Mikroskopie Ab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1038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45" type="#_x0000_t202" style="position:absolute;margin-left:-3.6pt;margin-top:2.8pt;width:102.6pt;height:89.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" stroked="f">
                      <v:textbox style="mso-fit-shape-to-text:t">
                        <w:txbxContent>
                          <w:p w:rsidR="00EE7C18" w:rsidRDefault="00EE7C18" w:rsidP="00EE7C18">
                            <w:r>
                              <w:rPr>
                                <w:noProof/>
                              </w:rPr>
                              <w:drawing>
                                <wp:inline distT="0" distB="0" distL="0" distR="0" wp14:anchorId="0EB3791D" wp14:editId="163A141F">
                                  <wp:extent cx="1209675" cy="1038225"/>
                                  <wp:effectExtent l="0" t="0" r="9525" b="9525"/>
                                  <wp:docPr id="51" name="Bild 8" descr="NA 5 Mikroskopie 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 5 Mikroskopie Ab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9675" cy="1038225"/>
                                          </a:xfrm>
                                          <a:prstGeom prst="rect">
                                            <a:avLst/>
                                          </a:prstGeom>
                                          <a:noFill/>
                                          <a:ln>
                                            <a:noFill/>
                                          </a:ln>
                                        </pic:spPr>
                                      </pic:pic>
                                    </a:graphicData>
                                  </a:graphic>
                                </wp:inline>
                              </w:drawing>
                            </w:r>
                          </w:p>
                        </w:txbxContent>
                      </v:textbox>
                    </v:shape>
                  </w:pict>
                </mc:Fallback>
              </mc:AlternateContent>
            </w:r>
          </w:p>
        </w:tc>
      </w:tr>
    </w:tbl>
    <w:p w:rsidR="00EE7C18" w:rsidRDefault="00EE7C18" w:rsidP="00E74042">
      <w:pPr>
        <w:rPr>
          <w:u w:val="single"/>
        </w:rPr>
      </w:pPr>
    </w:p>
    <w:p w:rsidR="00EE7C18" w:rsidRDefault="00EE7C18" w:rsidP="00EE7C18">
      <w:pPr>
        <w:jc w:val="both"/>
      </w:pPr>
      <w:r>
        <w:rPr>
          <w:noProof/>
          <w:lang w:eastAsia="de-DE"/>
        </w:rPr>
        <mc:AlternateContent>
          <mc:Choice Requires="wps">
            <w:drawing>
              <wp:anchor distT="0" distB="0" distL="114300" distR="114300" simplePos="0" relativeHeight="251700224" behindDoc="0" locked="0" layoutInCell="1" allowOverlap="1" wp14:anchorId="4437DCE1" wp14:editId="2E218632">
                <wp:simplePos x="0" y="0"/>
                <wp:positionH relativeFrom="column">
                  <wp:posOffset>2529205</wp:posOffset>
                </wp:positionH>
                <wp:positionV relativeFrom="paragraph">
                  <wp:posOffset>310515</wp:posOffset>
                </wp:positionV>
                <wp:extent cx="3347720" cy="2274570"/>
                <wp:effectExtent l="0" t="0" r="24130" b="11430"/>
                <wp:wrapSquare wrapText="bothSides"/>
                <wp:docPr id="52" name="Textfeld 52"/>
                <wp:cNvGraphicFramePr/>
                <a:graphic xmlns:a="http://schemas.openxmlformats.org/drawingml/2006/main">
                  <a:graphicData uri="http://schemas.microsoft.com/office/word/2010/wordprocessingShape">
                    <wps:wsp>
                      <wps:cNvSpPr txBox="1"/>
                      <wps:spPr>
                        <a:xfrm>
                          <a:off x="0" y="0"/>
                          <a:ext cx="3347720" cy="2274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7C18" w:rsidRPr="00001591" w:rsidRDefault="00EE7C18" w:rsidP="00EE7C18">
                            <w:pPr>
                              <w:rPr>
                                <w:rFonts w:ascii="Arial" w:hAnsi="Arial" w:cs="Arial"/>
                                <w:szCs w:val="24"/>
                              </w:rPr>
                            </w:pPr>
                            <w:r w:rsidRPr="00001591">
                              <w:rPr>
                                <w:rFonts w:ascii="Arial" w:hAnsi="Arial" w:cs="Arial"/>
                                <w:szCs w:val="24"/>
                              </w:rPr>
                              <w:t xml:space="preserve">rund: </w:t>
                            </w:r>
                          </w:p>
                          <w:p w:rsidR="00EE7C18" w:rsidRPr="00001591" w:rsidRDefault="00EE7C18" w:rsidP="00EE7C18">
                            <w:pPr>
                              <w:rPr>
                                <w:rFonts w:ascii="Arial" w:hAnsi="Arial" w:cs="Arial"/>
                                <w:szCs w:val="24"/>
                              </w:rPr>
                            </w:pPr>
                            <w:r w:rsidRPr="00001591">
                              <w:rPr>
                                <w:rFonts w:ascii="Arial" w:hAnsi="Arial" w:cs="Arial"/>
                                <w:szCs w:val="24"/>
                              </w:rPr>
                              <w:t>kreisrund, oval ...</w:t>
                            </w:r>
                          </w:p>
                          <w:p w:rsidR="00EE7C18" w:rsidRPr="00001591" w:rsidRDefault="00EE7C18" w:rsidP="00EE7C18">
                            <w:pPr>
                              <w:rPr>
                                <w:rFonts w:ascii="Arial" w:hAnsi="Arial" w:cs="Arial"/>
                                <w:szCs w:val="24"/>
                              </w:rPr>
                            </w:pPr>
                          </w:p>
                          <w:p w:rsidR="00EE7C18" w:rsidRPr="00001591" w:rsidRDefault="00EE7C18" w:rsidP="00EE7C18">
                            <w:pPr>
                              <w:rPr>
                                <w:rFonts w:ascii="Arial" w:hAnsi="Arial" w:cs="Arial"/>
                                <w:szCs w:val="24"/>
                              </w:rPr>
                            </w:pPr>
                            <w:r w:rsidRPr="00001591">
                              <w:rPr>
                                <w:rFonts w:ascii="Arial" w:hAnsi="Arial" w:cs="Arial"/>
                                <w:szCs w:val="24"/>
                              </w:rPr>
                              <w:t xml:space="preserve">eckig: </w:t>
                            </w:r>
                          </w:p>
                          <w:p w:rsidR="00EE7C18" w:rsidRPr="00001591" w:rsidRDefault="00EE7C18" w:rsidP="00EE7C18">
                            <w:pPr>
                              <w:rPr>
                                <w:rFonts w:ascii="Arial" w:hAnsi="Arial" w:cs="Arial"/>
                                <w:szCs w:val="24"/>
                              </w:rPr>
                            </w:pPr>
                            <w:r w:rsidRPr="00001591">
                              <w:rPr>
                                <w:rFonts w:ascii="Arial" w:hAnsi="Arial" w:cs="Arial"/>
                                <w:szCs w:val="24"/>
                              </w:rPr>
                              <w:t>dreieckig, viereckig, fünfeckig, sechseckig ...</w:t>
                            </w:r>
                          </w:p>
                          <w:p w:rsidR="00EE7C18" w:rsidRPr="00001591" w:rsidRDefault="00EE7C18" w:rsidP="00EE7C18">
                            <w:pPr>
                              <w:rPr>
                                <w:rFonts w:ascii="Arial" w:hAnsi="Arial" w:cs="Arial"/>
                                <w:szCs w:val="24"/>
                              </w:rPr>
                            </w:pPr>
                          </w:p>
                          <w:p w:rsidR="00EE7C18" w:rsidRPr="00001591" w:rsidRDefault="00EE7C18" w:rsidP="00EE7C18">
                            <w:pPr>
                              <w:rPr>
                                <w:rFonts w:ascii="Arial" w:hAnsi="Arial" w:cs="Arial"/>
                                <w:szCs w:val="24"/>
                              </w:rPr>
                            </w:pPr>
                            <w:r w:rsidRPr="00001591">
                              <w:rPr>
                                <w:rFonts w:ascii="Arial" w:hAnsi="Arial" w:cs="Arial"/>
                                <w:szCs w:val="24"/>
                              </w:rPr>
                              <w:t>länglich, quadratisch, unregelmäßig geformt ...</w:t>
                            </w:r>
                          </w:p>
                          <w:p w:rsidR="00EE7C18" w:rsidRPr="00001591" w:rsidRDefault="00EE7C18" w:rsidP="00EE7C18">
                            <w:pPr>
                              <w:rPr>
                                <w:rFonts w:ascii="Arial" w:hAnsi="Arial" w:cs="Arial"/>
                                <w:szCs w:val="24"/>
                              </w:rPr>
                            </w:pPr>
                          </w:p>
                          <w:p w:rsidR="00EE7C18" w:rsidRPr="00001591" w:rsidRDefault="00EE7C18" w:rsidP="00EE7C18">
                            <w:pPr>
                              <w:rPr>
                                <w:rFonts w:ascii="Arial" w:hAnsi="Arial" w:cs="Arial"/>
                                <w:szCs w:val="24"/>
                              </w:rPr>
                            </w:pPr>
                            <w:r w:rsidRPr="00001591">
                              <w:rPr>
                                <w:rFonts w:ascii="Arial" w:hAnsi="Arial" w:cs="Arial"/>
                                <w:szCs w:val="24"/>
                              </w:rPr>
                              <w:t>eng zusammen, mit kleinen oder mit großen Zwischenräumen ...</w:t>
                            </w:r>
                          </w:p>
                          <w:p w:rsidR="00EE7C18" w:rsidRPr="00001591" w:rsidRDefault="00EE7C18" w:rsidP="00EE7C18">
                            <w:pPr>
                              <w:rPr>
                                <w:rFonts w:ascii="Arial" w:hAnsi="Arial" w:cs="Arial"/>
                                <w:szCs w:val="24"/>
                              </w:rPr>
                            </w:pPr>
                          </w:p>
                          <w:p w:rsidR="00EE7C18" w:rsidRPr="00001591" w:rsidRDefault="00EE7C18" w:rsidP="00EE7C18">
                            <w:pPr>
                              <w:rPr>
                                <w:szCs w:val="24"/>
                              </w:rPr>
                            </w:pPr>
                            <w:r w:rsidRPr="00001591">
                              <w:rPr>
                                <w:rFonts w:ascii="Arial" w:hAnsi="Arial" w:cs="Arial"/>
                                <w:szCs w:val="24"/>
                              </w:rPr>
                              <w:t>durcheinander, alle in gleicher Richtung ...</w:t>
                            </w:r>
                          </w:p>
                          <w:p w:rsidR="00EE7C18" w:rsidRPr="00001591" w:rsidRDefault="00EE7C18" w:rsidP="00EE7C18">
                            <w:pPr>
                              <w:rPr>
                                <w:szCs w:val="24"/>
                              </w:rPr>
                            </w:pPr>
                          </w:p>
                          <w:p w:rsidR="00EE7C18" w:rsidRPr="00001591" w:rsidRDefault="00EE7C18" w:rsidP="00EE7C18">
                            <w:pPr>
                              <w:rPr>
                                <w:szCs w:val="24"/>
                              </w:rPr>
                            </w:pPr>
                          </w:p>
                          <w:p w:rsidR="00EE7C18" w:rsidRDefault="00EE7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 o:spid="_x0000_s1046" type="#_x0000_t202" style="position:absolute;left:0;text-align:left;margin-left:199.15pt;margin-top:24.45pt;width:263.6pt;height:179.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" fillcolor="white [3201]" strokeweight=".5pt">
                <v:textbox>
                  <w:txbxContent>
                    <w:p w:rsidR="00EE7C18" w:rsidRPr="00001591" w:rsidRDefault="00EE7C18" w:rsidP="00EE7C18">
                      <w:pPr>
                        <w:rPr>
                          <w:rFonts w:ascii="Arial" w:hAnsi="Arial" w:cs="Arial"/>
                          <w:szCs w:val="24"/>
                        </w:rPr>
                      </w:pPr>
                      <w:r w:rsidRPr="00001591">
                        <w:rPr>
                          <w:rFonts w:ascii="Arial" w:hAnsi="Arial" w:cs="Arial"/>
                          <w:szCs w:val="24"/>
                        </w:rPr>
                        <w:t xml:space="preserve">rund: </w:t>
                      </w:r>
                    </w:p>
                    <w:p w:rsidR="00EE7C18" w:rsidRPr="00001591" w:rsidRDefault="00EE7C18" w:rsidP="00EE7C18">
                      <w:pPr>
                        <w:rPr>
                          <w:rFonts w:ascii="Arial" w:hAnsi="Arial" w:cs="Arial"/>
                          <w:szCs w:val="24"/>
                        </w:rPr>
                      </w:pPr>
                      <w:r w:rsidRPr="00001591">
                        <w:rPr>
                          <w:rFonts w:ascii="Arial" w:hAnsi="Arial" w:cs="Arial"/>
                          <w:szCs w:val="24"/>
                        </w:rPr>
                        <w:t>kreisrund, oval ...</w:t>
                      </w:r>
                    </w:p>
                    <w:p w:rsidR="00EE7C18" w:rsidRPr="00001591" w:rsidRDefault="00EE7C18" w:rsidP="00EE7C18">
                      <w:pPr>
                        <w:rPr>
                          <w:rFonts w:ascii="Arial" w:hAnsi="Arial" w:cs="Arial"/>
                          <w:szCs w:val="24"/>
                        </w:rPr>
                      </w:pPr>
                    </w:p>
                    <w:p w:rsidR="00EE7C18" w:rsidRPr="00001591" w:rsidRDefault="00EE7C18" w:rsidP="00EE7C18">
                      <w:pPr>
                        <w:rPr>
                          <w:rFonts w:ascii="Arial" w:hAnsi="Arial" w:cs="Arial"/>
                          <w:szCs w:val="24"/>
                        </w:rPr>
                      </w:pPr>
                      <w:r w:rsidRPr="00001591">
                        <w:rPr>
                          <w:rFonts w:ascii="Arial" w:hAnsi="Arial" w:cs="Arial"/>
                          <w:szCs w:val="24"/>
                        </w:rPr>
                        <w:t xml:space="preserve">eckig: </w:t>
                      </w:r>
                    </w:p>
                    <w:p w:rsidR="00EE7C18" w:rsidRPr="00001591" w:rsidRDefault="00EE7C18" w:rsidP="00EE7C18">
                      <w:pPr>
                        <w:rPr>
                          <w:rFonts w:ascii="Arial" w:hAnsi="Arial" w:cs="Arial"/>
                          <w:szCs w:val="24"/>
                        </w:rPr>
                      </w:pPr>
                      <w:r w:rsidRPr="00001591">
                        <w:rPr>
                          <w:rFonts w:ascii="Arial" w:hAnsi="Arial" w:cs="Arial"/>
                          <w:szCs w:val="24"/>
                        </w:rPr>
                        <w:t>dreieckig, viereckig, fünfeckig, sechseckig ...</w:t>
                      </w:r>
                    </w:p>
                    <w:p w:rsidR="00EE7C18" w:rsidRPr="00001591" w:rsidRDefault="00EE7C18" w:rsidP="00EE7C18">
                      <w:pPr>
                        <w:rPr>
                          <w:rFonts w:ascii="Arial" w:hAnsi="Arial" w:cs="Arial"/>
                          <w:szCs w:val="24"/>
                        </w:rPr>
                      </w:pPr>
                    </w:p>
                    <w:p w:rsidR="00EE7C18" w:rsidRPr="00001591" w:rsidRDefault="00EE7C18" w:rsidP="00EE7C18">
                      <w:pPr>
                        <w:rPr>
                          <w:rFonts w:ascii="Arial" w:hAnsi="Arial" w:cs="Arial"/>
                          <w:szCs w:val="24"/>
                        </w:rPr>
                      </w:pPr>
                      <w:r w:rsidRPr="00001591">
                        <w:rPr>
                          <w:rFonts w:ascii="Arial" w:hAnsi="Arial" w:cs="Arial"/>
                          <w:szCs w:val="24"/>
                        </w:rPr>
                        <w:t>länglich, quadratisch, unregelmäßig geformt ...</w:t>
                      </w:r>
                    </w:p>
                    <w:p w:rsidR="00EE7C18" w:rsidRPr="00001591" w:rsidRDefault="00EE7C18" w:rsidP="00EE7C18">
                      <w:pPr>
                        <w:rPr>
                          <w:rFonts w:ascii="Arial" w:hAnsi="Arial" w:cs="Arial"/>
                          <w:szCs w:val="24"/>
                        </w:rPr>
                      </w:pPr>
                    </w:p>
                    <w:p w:rsidR="00EE7C18" w:rsidRPr="00001591" w:rsidRDefault="00EE7C18" w:rsidP="00EE7C18">
                      <w:pPr>
                        <w:rPr>
                          <w:rFonts w:ascii="Arial" w:hAnsi="Arial" w:cs="Arial"/>
                          <w:szCs w:val="24"/>
                        </w:rPr>
                      </w:pPr>
                      <w:r w:rsidRPr="00001591">
                        <w:rPr>
                          <w:rFonts w:ascii="Arial" w:hAnsi="Arial" w:cs="Arial"/>
                          <w:szCs w:val="24"/>
                        </w:rPr>
                        <w:t>eng zusammen, mit kleinen oder mit großen Zwischenräumen ...</w:t>
                      </w:r>
                    </w:p>
                    <w:p w:rsidR="00EE7C18" w:rsidRPr="00001591" w:rsidRDefault="00EE7C18" w:rsidP="00EE7C18">
                      <w:pPr>
                        <w:rPr>
                          <w:rFonts w:ascii="Arial" w:hAnsi="Arial" w:cs="Arial"/>
                          <w:szCs w:val="24"/>
                        </w:rPr>
                      </w:pPr>
                    </w:p>
                    <w:p w:rsidR="00EE7C18" w:rsidRPr="00001591" w:rsidRDefault="00EE7C18" w:rsidP="00EE7C18">
                      <w:pPr>
                        <w:rPr>
                          <w:szCs w:val="24"/>
                        </w:rPr>
                      </w:pPr>
                      <w:r w:rsidRPr="00001591">
                        <w:rPr>
                          <w:rFonts w:ascii="Arial" w:hAnsi="Arial" w:cs="Arial"/>
                          <w:szCs w:val="24"/>
                        </w:rPr>
                        <w:t>durcheinander, alle in gleicher Richtung ...</w:t>
                      </w:r>
                    </w:p>
                    <w:p w:rsidR="00EE7C18" w:rsidRPr="00001591" w:rsidRDefault="00EE7C18" w:rsidP="00EE7C18">
                      <w:pPr>
                        <w:rPr>
                          <w:szCs w:val="24"/>
                        </w:rPr>
                      </w:pPr>
                    </w:p>
                    <w:p w:rsidR="00EE7C18" w:rsidRPr="00001591" w:rsidRDefault="00EE7C18" w:rsidP="00EE7C18">
                      <w:pPr>
                        <w:rPr>
                          <w:szCs w:val="24"/>
                        </w:rPr>
                      </w:pPr>
                    </w:p>
                    <w:p w:rsidR="00EE7C18" w:rsidRDefault="00EE7C18"/>
                  </w:txbxContent>
                </v:textbox>
                <w10:wrap type="square"/>
              </v:shape>
            </w:pict>
          </mc:Fallback>
        </mc:AlternateContent>
      </w:r>
      <w:r w:rsidRPr="00EE7C18">
        <w:rPr>
          <w:u w:val="single"/>
        </w:rPr>
        <w:t>Beispiel</w:t>
      </w:r>
      <w:r>
        <w:t>: Die Schüler sollen Aussehen und Lage der Zellen in vier vorgegebenen Zeichnun</w:t>
      </w:r>
      <w:r>
        <w:softHyphen/>
        <w:t>gen beschreiben.</w:t>
      </w:r>
      <w:r w:rsidR="009E6C0F">
        <w:t xml:space="preserve"> (Vorbereitende Auf</w:t>
      </w:r>
      <w:r w:rsidR="009E6C0F">
        <w:softHyphen/>
        <w:t>ga</w:t>
      </w:r>
      <w:r w:rsidR="009E6C0F">
        <w:softHyphen/>
        <w:t>be zur Mikroskopie eines Zwiebel</w:t>
      </w:r>
      <w:r w:rsidR="009E6C0F">
        <w:softHyphen/>
        <w:t>häutchens)</w:t>
      </w:r>
    </w:p>
    <w:p w:rsidR="009E6C0F" w:rsidRDefault="009E6C0F" w:rsidP="00EE7C18">
      <w:pPr>
        <w:jc w:val="both"/>
      </w:pPr>
    </w:p>
    <w:p w:rsidR="009E6C0F" w:rsidRDefault="009E6C0F" w:rsidP="00EE7C18">
      <w:pPr>
        <w:jc w:val="both"/>
      </w:pPr>
    </w:p>
    <w:p w:rsidR="009E6C0F" w:rsidRDefault="009E6C0F" w:rsidP="00EE7C18">
      <w:pPr>
        <w:jc w:val="both"/>
      </w:pPr>
    </w:p>
    <w:p w:rsidR="00EE7C18" w:rsidRDefault="00EE7C18" w:rsidP="00E74042"/>
    <w:p w:rsidR="00EE7C18" w:rsidRDefault="00EE7C18" w:rsidP="00E74042"/>
    <w:p w:rsidR="00EE7C18" w:rsidRDefault="00EE7C18" w:rsidP="00E74042"/>
    <w:p w:rsidR="00EE7C18" w:rsidRDefault="00EE7C18" w:rsidP="00E74042"/>
    <w:p w:rsidR="00EE7C18" w:rsidRPr="00EE7C18" w:rsidRDefault="00EE7C18" w:rsidP="00E74042">
      <w:pPr>
        <w:rPr>
          <w:szCs w:val="24"/>
        </w:rPr>
      </w:pPr>
    </w:p>
    <w:p w:rsidR="00EE7C18" w:rsidRDefault="00EE7C18" w:rsidP="00E74042"/>
    <w:p w:rsidR="00EE7C18" w:rsidRDefault="00EE7C18" w:rsidP="00E74042"/>
    <w:p w:rsidR="00EE7C18" w:rsidRDefault="00EE7C18" w:rsidP="00EE7C18">
      <w:pPr>
        <w:jc w:val="right"/>
        <w:rPr>
          <w:rFonts w:ascii="Arial Narrow" w:hAnsi="Arial Narrow"/>
          <w:sz w:val="20"/>
          <w:szCs w:val="20"/>
        </w:rPr>
      </w:pPr>
      <w:r w:rsidRPr="00EE7C18">
        <w:rPr>
          <w:rFonts w:ascii="Arial Narrow" w:hAnsi="Arial Narrow"/>
          <w:sz w:val="20"/>
          <w:szCs w:val="20"/>
        </w:rPr>
        <w:t>projizierte Wortliste, überbestimmt</w:t>
      </w:r>
    </w:p>
    <w:p w:rsidR="005146A5" w:rsidRDefault="005146A5" w:rsidP="00EE7C18">
      <w:pPr>
        <w:jc w:val="right"/>
        <w:rPr>
          <w:rFonts w:ascii="Arial Narrow" w:hAnsi="Arial Narrow"/>
          <w:sz w:val="20"/>
          <w:szCs w:val="20"/>
        </w:rPr>
      </w:pPr>
    </w:p>
    <w:p w:rsidR="005146A5" w:rsidRDefault="005146A5" w:rsidP="00EE7C18">
      <w:pPr>
        <w:jc w:val="right"/>
        <w:rPr>
          <w:rFonts w:ascii="Times New Roman" w:hAnsi="Times New Roman" w:cs="Times New Roman"/>
          <w:sz w:val="20"/>
          <w:szCs w:val="20"/>
        </w:rPr>
      </w:pPr>
    </w:p>
    <w:p w:rsidR="005146A5" w:rsidRDefault="005146A5" w:rsidP="00EE7C18">
      <w:pPr>
        <w:jc w:val="right"/>
        <w:rPr>
          <w:rFonts w:ascii="Times New Roman" w:hAnsi="Times New Roman" w:cs="Times New Roman"/>
          <w:sz w:val="20"/>
          <w:szCs w:val="20"/>
        </w:rPr>
      </w:pPr>
    </w:p>
    <w:p w:rsidR="005146A5" w:rsidRPr="005146A5" w:rsidRDefault="005146A5" w:rsidP="00EE7C18">
      <w:pPr>
        <w:jc w:val="right"/>
        <w:rPr>
          <w:rFonts w:ascii="Times New Roman" w:hAnsi="Times New Roman" w:cs="Times New Roman"/>
          <w:sz w:val="20"/>
          <w:szCs w:val="20"/>
        </w:rPr>
      </w:pPr>
      <w:r>
        <w:rPr>
          <w:rFonts w:ascii="Times New Roman" w:hAnsi="Times New Roman" w:cs="Times New Roman"/>
          <w:sz w:val="20"/>
          <w:szCs w:val="20"/>
        </w:rPr>
        <w:t>Nickl 2017</w:t>
      </w:r>
    </w:p>
    <w:sectPr w:rsidR="005146A5" w:rsidRPr="005146A5" w:rsidSect="0078783B">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72AC0"/>
    <w:multiLevelType w:val="hybridMultilevel"/>
    <w:tmpl w:val="612096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D770CBF"/>
    <w:multiLevelType w:val="hybridMultilevel"/>
    <w:tmpl w:val="39168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E7"/>
    <w:rsid w:val="000034FE"/>
    <w:rsid w:val="0001533F"/>
    <w:rsid w:val="000178F5"/>
    <w:rsid w:val="000270C3"/>
    <w:rsid w:val="00033495"/>
    <w:rsid w:val="0003471C"/>
    <w:rsid w:val="000627E3"/>
    <w:rsid w:val="00130B52"/>
    <w:rsid w:val="00144209"/>
    <w:rsid w:val="00150DD5"/>
    <w:rsid w:val="00155902"/>
    <w:rsid w:val="00167F0F"/>
    <w:rsid w:val="00171365"/>
    <w:rsid w:val="001E1DE7"/>
    <w:rsid w:val="0021062C"/>
    <w:rsid w:val="00216C2C"/>
    <w:rsid w:val="002216C9"/>
    <w:rsid w:val="00223325"/>
    <w:rsid w:val="00233B5D"/>
    <w:rsid w:val="002E14E4"/>
    <w:rsid w:val="002F0308"/>
    <w:rsid w:val="00300A95"/>
    <w:rsid w:val="00321334"/>
    <w:rsid w:val="00324234"/>
    <w:rsid w:val="00334A63"/>
    <w:rsid w:val="00347FC1"/>
    <w:rsid w:val="00351B5A"/>
    <w:rsid w:val="00367AD2"/>
    <w:rsid w:val="003F6EF4"/>
    <w:rsid w:val="00435D81"/>
    <w:rsid w:val="00446667"/>
    <w:rsid w:val="00446C0A"/>
    <w:rsid w:val="004B16E0"/>
    <w:rsid w:val="004D5465"/>
    <w:rsid w:val="005004E9"/>
    <w:rsid w:val="005146A5"/>
    <w:rsid w:val="005169AB"/>
    <w:rsid w:val="00527916"/>
    <w:rsid w:val="00546EBA"/>
    <w:rsid w:val="00550248"/>
    <w:rsid w:val="0059377F"/>
    <w:rsid w:val="005B31F7"/>
    <w:rsid w:val="005B3F51"/>
    <w:rsid w:val="005C006F"/>
    <w:rsid w:val="005C3ECE"/>
    <w:rsid w:val="005E39D4"/>
    <w:rsid w:val="00602A3D"/>
    <w:rsid w:val="0061009C"/>
    <w:rsid w:val="00636AB8"/>
    <w:rsid w:val="0064322A"/>
    <w:rsid w:val="0064460B"/>
    <w:rsid w:val="00650689"/>
    <w:rsid w:val="00666377"/>
    <w:rsid w:val="00671C28"/>
    <w:rsid w:val="00675453"/>
    <w:rsid w:val="006A347E"/>
    <w:rsid w:val="006F08E7"/>
    <w:rsid w:val="006F1EB1"/>
    <w:rsid w:val="00730A92"/>
    <w:rsid w:val="00741A17"/>
    <w:rsid w:val="00762E5A"/>
    <w:rsid w:val="0078783B"/>
    <w:rsid w:val="007A4D06"/>
    <w:rsid w:val="007B50A4"/>
    <w:rsid w:val="007C5248"/>
    <w:rsid w:val="007C5FDA"/>
    <w:rsid w:val="007D2269"/>
    <w:rsid w:val="007E58F4"/>
    <w:rsid w:val="00800766"/>
    <w:rsid w:val="00804B26"/>
    <w:rsid w:val="008349A3"/>
    <w:rsid w:val="008A167A"/>
    <w:rsid w:val="008B6FCC"/>
    <w:rsid w:val="008C58AE"/>
    <w:rsid w:val="008D7245"/>
    <w:rsid w:val="008F711D"/>
    <w:rsid w:val="00901AB5"/>
    <w:rsid w:val="009138A5"/>
    <w:rsid w:val="0091776A"/>
    <w:rsid w:val="0092143D"/>
    <w:rsid w:val="009227A6"/>
    <w:rsid w:val="00963B3D"/>
    <w:rsid w:val="00964951"/>
    <w:rsid w:val="0096772B"/>
    <w:rsid w:val="00996319"/>
    <w:rsid w:val="009A37A3"/>
    <w:rsid w:val="009B10E5"/>
    <w:rsid w:val="009B23DD"/>
    <w:rsid w:val="009D6888"/>
    <w:rsid w:val="009E6C0F"/>
    <w:rsid w:val="00A00915"/>
    <w:rsid w:val="00A05FE3"/>
    <w:rsid w:val="00A10C08"/>
    <w:rsid w:val="00A35293"/>
    <w:rsid w:val="00A809D7"/>
    <w:rsid w:val="00A82F9C"/>
    <w:rsid w:val="00AB3650"/>
    <w:rsid w:val="00AC5368"/>
    <w:rsid w:val="00B0104A"/>
    <w:rsid w:val="00B22205"/>
    <w:rsid w:val="00B4405E"/>
    <w:rsid w:val="00B50C36"/>
    <w:rsid w:val="00B81A39"/>
    <w:rsid w:val="00B826AC"/>
    <w:rsid w:val="00BC0AC0"/>
    <w:rsid w:val="00BC4F36"/>
    <w:rsid w:val="00BF3CAD"/>
    <w:rsid w:val="00C17082"/>
    <w:rsid w:val="00C25609"/>
    <w:rsid w:val="00C31C17"/>
    <w:rsid w:val="00C31D93"/>
    <w:rsid w:val="00C51B51"/>
    <w:rsid w:val="00C5329C"/>
    <w:rsid w:val="00C57F02"/>
    <w:rsid w:val="00C61F75"/>
    <w:rsid w:val="00C7536C"/>
    <w:rsid w:val="00CA0C27"/>
    <w:rsid w:val="00CA3363"/>
    <w:rsid w:val="00CF41AB"/>
    <w:rsid w:val="00D030C1"/>
    <w:rsid w:val="00D200B4"/>
    <w:rsid w:val="00D45965"/>
    <w:rsid w:val="00D64B60"/>
    <w:rsid w:val="00D71C3A"/>
    <w:rsid w:val="00D91CD7"/>
    <w:rsid w:val="00D97332"/>
    <w:rsid w:val="00DC7EF8"/>
    <w:rsid w:val="00DE0608"/>
    <w:rsid w:val="00E00083"/>
    <w:rsid w:val="00E0332C"/>
    <w:rsid w:val="00E175A1"/>
    <w:rsid w:val="00E26ABE"/>
    <w:rsid w:val="00E74042"/>
    <w:rsid w:val="00EE2F30"/>
    <w:rsid w:val="00EE7C18"/>
    <w:rsid w:val="00F167E2"/>
    <w:rsid w:val="00F170C9"/>
    <w:rsid w:val="00F27E39"/>
    <w:rsid w:val="00F45E5C"/>
    <w:rsid w:val="00F45F18"/>
    <w:rsid w:val="00F67A75"/>
    <w:rsid w:val="00F76711"/>
    <w:rsid w:val="00F872BD"/>
    <w:rsid w:val="00FA3794"/>
    <w:rsid w:val="00FD19AA"/>
    <w:rsid w:val="00FD4671"/>
    <w:rsid w:val="00FD4C59"/>
    <w:rsid w:val="00FE3F5F"/>
    <w:rsid w:val="00FF2FB7"/>
    <w:rsid w:val="00FF7B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Listenabsatz">
    <w:name w:val="List Paragraph"/>
    <w:basedOn w:val="Standard"/>
    <w:uiPriority w:val="34"/>
    <w:qFormat/>
    <w:rsid w:val="0003471C"/>
    <w:pPr>
      <w:ind w:left="720"/>
      <w:contextualSpacing/>
    </w:pPr>
  </w:style>
  <w:style w:type="paragraph" w:styleId="Sprechblasentext">
    <w:name w:val="Balloon Text"/>
    <w:basedOn w:val="Standard"/>
    <w:link w:val="SprechblasentextZchn"/>
    <w:uiPriority w:val="99"/>
    <w:semiHidden/>
    <w:unhideWhenUsed/>
    <w:rsid w:val="00C51B5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1B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Listenabsatz">
    <w:name w:val="List Paragraph"/>
    <w:basedOn w:val="Standard"/>
    <w:uiPriority w:val="34"/>
    <w:qFormat/>
    <w:rsid w:val="0003471C"/>
    <w:pPr>
      <w:ind w:left="720"/>
      <w:contextualSpacing/>
    </w:pPr>
  </w:style>
  <w:style w:type="paragraph" w:styleId="Sprechblasentext">
    <w:name w:val="Balloon Text"/>
    <w:basedOn w:val="Standard"/>
    <w:link w:val="SprechblasentextZchn"/>
    <w:uiPriority w:val="99"/>
    <w:semiHidden/>
    <w:unhideWhenUsed/>
    <w:rsid w:val="00C51B5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1B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133565119">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1868325047">
      <w:bodyDiv w:val="1"/>
      <w:marLeft w:val="0"/>
      <w:marRight w:val="0"/>
      <w:marTop w:val="0"/>
      <w:marBottom w:val="0"/>
      <w:divBdr>
        <w:top w:val="none" w:sz="0" w:space="0" w:color="auto"/>
        <w:left w:val="none" w:sz="0" w:space="0" w:color="auto"/>
        <w:bottom w:val="none" w:sz="0" w:space="0" w:color="auto"/>
        <w:right w:val="none" w:sz="0" w:space="0" w:color="auto"/>
      </w:divBdr>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0.jpeg"/><Relationship Id="rId26" Type="http://schemas.openxmlformats.org/officeDocument/2006/relationships/image" Target="media/image90.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130.jpeg"/><Relationship Id="rId7" Type="http://schemas.openxmlformats.org/officeDocument/2006/relationships/image" Target="media/image1.jpeg"/><Relationship Id="rId12" Type="http://schemas.openxmlformats.org/officeDocument/2006/relationships/image" Target="media/image30.JP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file:///C:\Users\Thomas\Desktop\Documents\Bio-Nickl.de\Dokumente%20zum%20&#220;berarbeiten\www.sprachsensiblerfachunterricht.de" TargetMode="External"/><Relationship Id="rId11" Type="http://schemas.openxmlformats.org/officeDocument/2006/relationships/image" Target="media/image3.JPG"/><Relationship Id="rId24" Type="http://schemas.microsoft.com/office/2007/relationships/hdphoto" Target="media/hdphoto10.wdp"/><Relationship Id="rId32" Type="http://schemas.openxmlformats.org/officeDocument/2006/relationships/image" Target="media/image12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0.jpeg"/><Relationship Id="rId28" Type="http://schemas.openxmlformats.org/officeDocument/2006/relationships/image" Target="media/image100.jpeg"/><Relationship Id="rId36" Type="http://schemas.openxmlformats.org/officeDocument/2006/relationships/theme" Target="theme/theme1.xml"/><Relationship Id="rId10" Type="http://schemas.openxmlformats.org/officeDocument/2006/relationships/image" Target="media/image20.JPG"/><Relationship Id="rId19" Type="http://schemas.openxmlformats.org/officeDocument/2006/relationships/image" Target="media/image7.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0.JPG"/><Relationship Id="rId22" Type="http://schemas.microsoft.com/office/2007/relationships/hdphoto" Target="media/hdphoto1.wdp"/><Relationship Id="rId27" Type="http://schemas.openxmlformats.org/officeDocument/2006/relationships/image" Target="media/image10.jpeg"/><Relationship Id="rId30" Type="http://schemas.openxmlformats.org/officeDocument/2006/relationships/image" Target="media/image110.jpeg"/><Relationship Id="rId35" Type="http://schemas.openxmlformats.org/officeDocument/2006/relationships/fontTable" Target="fontTable.xml"/><Relationship Id="rId8" Type="http://schemas.openxmlformats.org/officeDocument/2006/relationships/image" Target="media/image1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3536</Words>
  <Characters>22278</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5</cp:revision>
  <dcterms:created xsi:type="dcterms:W3CDTF">2017-08-17T17:15:00Z</dcterms:created>
  <dcterms:modified xsi:type="dcterms:W3CDTF">2017-11-26T16:10:00Z</dcterms:modified>
</cp:coreProperties>
</file>