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D6" w:rsidRDefault="007862D3" w:rsidP="00BE40D6">
      <w:pPr>
        <w:jc w:val="center"/>
        <w:rPr>
          <w:b/>
          <w:sz w:val="32"/>
          <w:szCs w:val="32"/>
        </w:rPr>
      </w:pPr>
      <w:r w:rsidRPr="00BE40D6">
        <w:rPr>
          <w:b/>
          <w:sz w:val="32"/>
          <w:szCs w:val="32"/>
        </w:rPr>
        <w:t>Einfache naturwissenschaftliche Untersuchungen</w:t>
      </w:r>
    </w:p>
    <w:p w:rsidR="003D5942" w:rsidRPr="00BE40D6" w:rsidRDefault="00BE40D6" w:rsidP="00BE40D6">
      <w:pPr>
        <w:jc w:val="center"/>
        <w:rPr>
          <w:b/>
          <w:sz w:val="32"/>
          <w:szCs w:val="32"/>
        </w:rPr>
      </w:pPr>
      <w:r>
        <w:rPr>
          <w:b/>
          <w:sz w:val="32"/>
          <w:szCs w:val="32"/>
        </w:rPr>
        <w:t xml:space="preserve">nach LehrplanPLUS </w:t>
      </w:r>
      <w:r w:rsidR="007862D3" w:rsidRPr="00BE40D6">
        <w:rPr>
          <w:b/>
          <w:sz w:val="32"/>
          <w:szCs w:val="32"/>
        </w:rPr>
        <w:t>in der 5. Klasse durchführen</w:t>
      </w:r>
    </w:p>
    <w:p w:rsidR="007862D3" w:rsidRDefault="007862D3" w:rsidP="00243F84"/>
    <w:p w:rsidR="009A2E93" w:rsidRPr="009A2E93" w:rsidRDefault="009A2E93" w:rsidP="00243F84">
      <w:r w:rsidRPr="009A2E93">
        <w:rPr>
          <w:rStyle w:val="Hervorhebung"/>
        </w:rPr>
        <w:t xml:space="preserve">Anleitungen einschließlich methodisch-didaktischer Hinweise für eine Vielzahl von Versuchen und Untersuchungen sowie einige Modelle und Rollenspiele </w:t>
      </w:r>
      <w:r>
        <w:rPr>
          <w:rStyle w:val="Hervorhebung"/>
        </w:rPr>
        <w:t>enthält der Akademiebericht Nr. </w:t>
      </w:r>
      <w:r w:rsidRPr="009A2E93">
        <w:rPr>
          <w:rStyle w:val="Hervorhebung"/>
        </w:rPr>
        <w:t>506 „</w:t>
      </w:r>
      <w:r w:rsidRPr="009A2E93">
        <w:rPr>
          <w:rStyle w:val="Fett"/>
          <w:i/>
          <w:iCs/>
        </w:rPr>
        <w:t>Bio? – logisch!</w:t>
      </w:r>
      <w:r w:rsidRPr="009A2E93">
        <w:rPr>
          <w:rStyle w:val="Hervorhebung"/>
        </w:rPr>
        <w:t>“ der Akademie für Lehrerfortbildung und Personalführung (ALP), 2017</w:t>
      </w:r>
    </w:p>
    <w:p w:rsidR="009A2E93" w:rsidRDefault="009A2E93" w:rsidP="00243F84"/>
    <w:p w:rsidR="007862D3" w:rsidRPr="00BE40D6" w:rsidRDefault="00BE40D6" w:rsidP="00BE40D6">
      <w:pPr>
        <w:spacing w:after="120"/>
        <w:rPr>
          <w:b/>
          <w:sz w:val="28"/>
          <w:szCs w:val="28"/>
        </w:rPr>
      </w:pPr>
      <w:r>
        <w:rPr>
          <w:b/>
          <w:sz w:val="28"/>
          <w:szCs w:val="28"/>
        </w:rPr>
        <w:t>Kompetenzerwartungen</w:t>
      </w:r>
    </w:p>
    <w:p w:rsidR="007862D3" w:rsidRDefault="007862D3" w:rsidP="008F75C8">
      <w:pPr>
        <w:jc w:val="both"/>
      </w:pPr>
      <w:r>
        <w:t>Die Schüler sollen vergleichen, beobachten, sammeln, ordnen und bestimmen, aber auch selbst experimentieren, wobei ihnen die Arbeitsanweisungen in der Regel vorgegeben werden. In Einzelfällen sollen sie aber bereits in der 5. Klasse Fragestellungen schon selbst ableiten und davon ausgehend einfache Lösungswege planen.</w:t>
      </w:r>
    </w:p>
    <w:p w:rsidR="007862D3" w:rsidRDefault="007862D3" w:rsidP="008F75C8">
      <w:pPr>
        <w:jc w:val="both"/>
      </w:pPr>
      <w:r>
        <w:t xml:space="preserve">Neu für die </w:t>
      </w:r>
      <w:bookmarkStart w:id="0" w:name="_GoBack"/>
      <w:bookmarkEnd w:id="0"/>
      <w:r>
        <w:t>Unterstufe ist, dass die Schüler Fehlerquellen erkennen und daraus die Bedeutung exakten Arbeitens ableiten sollen.</w:t>
      </w:r>
    </w:p>
    <w:p w:rsidR="007862D3" w:rsidRPr="004134B7" w:rsidRDefault="007862D3" w:rsidP="007862D3">
      <w:pPr>
        <w:rPr>
          <w:sz w:val="40"/>
          <w:szCs w:val="40"/>
        </w:rPr>
      </w:pPr>
    </w:p>
    <w:p w:rsidR="007862D3" w:rsidRPr="00BE40D6" w:rsidRDefault="00BE40D6" w:rsidP="007862D3">
      <w:pPr>
        <w:rPr>
          <w:b/>
          <w:sz w:val="28"/>
          <w:szCs w:val="28"/>
        </w:rPr>
      </w:pPr>
      <w:r w:rsidRPr="00BE40D6">
        <w:rPr>
          <w:b/>
          <w:sz w:val="28"/>
          <w:szCs w:val="28"/>
        </w:rPr>
        <w:t>Beispiele zum Umsetzung</w:t>
      </w:r>
    </w:p>
    <w:p w:rsidR="008F75C8" w:rsidRDefault="00DC6E81" w:rsidP="007862D3">
      <w:pPr>
        <w:rPr>
          <w:i/>
        </w:rPr>
      </w:pPr>
      <w:r>
        <w:rPr>
          <w:i/>
        </w:rPr>
        <w:t>Die folgende Auflistung ist willkürlich, umfasst obligate wie fakultative Lerninhalte und ist nicht vollständig. Sie soll lediglich aufzeigen, dass es nicht schwer ist, Beispiele für das geforderte Kompetenz-Training zu finden.</w:t>
      </w:r>
    </w:p>
    <w:p w:rsidR="00DC6E81" w:rsidRPr="00DC6E81" w:rsidRDefault="00DC6E81" w:rsidP="007862D3">
      <w:pPr>
        <w:rPr>
          <w:i/>
        </w:rPr>
      </w:pPr>
    </w:p>
    <w:p w:rsidR="008F75C8" w:rsidRDefault="007862D3" w:rsidP="007862D3">
      <w:r w:rsidRPr="008F75C8">
        <w:rPr>
          <w:b/>
        </w:rPr>
        <w:t xml:space="preserve">vergleichen: </w:t>
      </w:r>
    </w:p>
    <w:p w:rsidR="008F75C8" w:rsidRDefault="008F75C8" w:rsidP="007862D3">
      <w:r>
        <w:t>–</w:t>
      </w:r>
      <w:r>
        <w:tab/>
      </w:r>
      <w:r w:rsidR="007862D3">
        <w:t>Arm- und Beinskelett des Menschen vergl</w:t>
      </w:r>
      <w:r>
        <w:t>eichen (gleicher Grundbauplan)</w:t>
      </w:r>
    </w:p>
    <w:p w:rsidR="008F75C8" w:rsidRDefault="008F75C8" w:rsidP="007862D3">
      <w:r>
        <w:t>–</w:t>
      </w:r>
      <w:r>
        <w:tab/>
      </w:r>
      <w:r w:rsidR="007862D3">
        <w:t xml:space="preserve">Beinskelett von Mensch und Katze, Hund, Rind, Pferd usw. </w:t>
      </w:r>
      <w:r>
        <w:t xml:space="preserve">als Transfer </w:t>
      </w:r>
      <w:r w:rsidR="007862D3">
        <w:t xml:space="preserve">vergleichen </w:t>
      </w:r>
      <w:r>
        <w:tab/>
      </w:r>
      <w:r w:rsidR="007862D3">
        <w:t>(gleicher G</w:t>
      </w:r>
      <w:r>
        <w:t>rundbauplan)</w:t>
      </w:r>
    </w:p>
    <w:p w:rsidR="007862D3" w:rsidRDefault="008F75C8" w:rsidP="007862D3">
      <w:r>
        <w:t>–</w:t>
      </w:r>
      <w:r>
        <w:tab/>
      </w:r>
      <w:r w:rsidR="007862D3">
        <w:t>den Bau verschiedener Blüten vergleichen (Ähnlichkeiten im Grundbauplan, abwei</w:t>
      </w:r>
      <w:r>
        <w:softHyphen/>
      </w:r>
      <w:r>
        <w:tab/>
      </w:r>
      <w:r w:rsidR="007862D3">
        <w:t>chende Zahlenverhältnisse, fehlende Bauteile bei Zwiebelgewächsen)</w:t>
      </w:r>
    </w:p>
    <w:p w:rsidR="00D170DC" w:rsidRDefault="00D170DC" w:rsidP="007862D3">
      <w:r>
        <w:t>–</w:t>
      </w:r>
      <w:r>
        <w:tab/>
        <w:t>Wind- und Tierbestäubung mit Kosten und Nutzen vergleichen</w:t>
      </w:r>
    </w:p>
    <w:p w:rsidR="008F75C8" w:rsidRDefault="008F75C8" w:rsidP="007862D3"/>
    <w:p w:rsidR="008F75C8" w:rsidRPr="008F75C8" w:rsidRDefault="007862D3" w:rsidP="007862D3">
      <w:pPr>
        <w:rPr>
          <w:b/>
        </w:rPr>
      </w:pPr>
      <w:r w:rsidRPr="008F75C8">
        <w:rPr>
          <w:b/>
        </w:rPr>
        <w:t xml:space="preserve">beobachten: </w:t>
      </w:r>
    </w:p>
    <w:p w:rsidR="008F75C8" w:rsidRDefault="008F75C8" w:rsidP="007862D3">
      <w:r>
        <w:t>–</w:t>
      </w:r>
      <w:r>
        <w:tab/>
      </w:r>
      <w:r w:rsidR="007862D3">
        <w:t xml:space="preserve">freigesetzte Energieformen bei der Kerzenflamme oder aneinander geriebenen Händen </w:t>
      </w:r>
      <w:r>
        <w:tab/>
      </w:r>
      <w:r w:rsidR="007862D3">
        <w:t>beobachten</w:t>
      </w:r>
      <w:r>
        <w:t xml:space="preserve"> (</w:t>
      </w:r>
      <w:r w:rsidR="00C354CB">
        <w:t xml:space="preserve">Arbeitsblatt bei </w:t>
      </w:r>
      <w:r>
        <w:t xml:space="preserve">NA Chemie: </w:t>
      </w:r>
      <w:r w:rsidR="00C354CB">
        <w:t>„</w:t>
      </w:r>
      <w:r>
        <w:t>Energieumwandlung</w:t>
      </w:r>
      <w:r w:rsidR="00C354CB">
        <w:t>“</w:t>
      </w:r>
      <w:r>
        <w:t>)</w:t>
      </w:r>
    </w:p>
    <w:p w:rsidR="008F75C8" w:rsidRDefault="008F75C8" w:rsidP="007862D3">
      <w:r>
        <w:t>–</w:t>
      </w:r>
      <w:r>
        <w:tab/>
      </w:r>
      <w:r w:rsidR="007862D3">
        <w:t xml:space="preserve">ein Funktionsmodell beobachten (z. B. zum Gegenspielerprinzip bei Beuger- und </w:t>
      </w:r>
      <w:r>
        <w:tab/>
        <w:t>Strecker-Muskel)</w:t>
      </w:r>
    </w:p>
    <w:p w:rsidR="007862D3" w:rsidRDefault="008F75C8" w:rsidP="007862D3">
      <w:r>
        <w:t>–</w:t>
      </w:r>
      <w:r>
        <w:tab/>
      </w:r>
      <w:r w:rsidR="007862D3">
        <w:t>ein Experiment beobachten</w:t>
      </w:r>
    </w:p>
    <w:p w:rsidR="009A2E93" w:rsidRDefault="009A2E93" w:rsidP="007862D3">
      <w:r>
        <w:t>–</w:t>
      </w:r>
      <w:r>
        <w:tab/>
        <w:t>die Eigenschaften von Linsen untersuchen</w:t>
      </w:r>
    </w:p>
    <w:p w:rsidR="00C354CB" w:rsidRPr="00C354CB" w:rsidRDefault="00C354CB" w:rsidP="00C354CB">
      <w:pPr>
        <w:rPr>
          <w:rFonts w:ascii="Arial Narrow" w:hAnsi="Arial Narrow"/>
          <w:szCs w:val="24"/>
        </w:rPr>
      </w:pPr>
      <w:r>
        <w:tab/>
      </w:r>
      <w:r w:rsidRPr="00D0573F">
        <w:rPr>
          <w:rFonts w:ascii="Arial Narrow" w:hAnsi="Arial Narrow"/>
          <w:szCs w:val="24"/>
        </w:rPr>
        <w:t xml:space="preserve">ALP Blatt </w:t>
      </w:r>
      <w:r>
        <w:rPr>
          <w:rFonts w:ascii="Arial Narrow" w:hAnsi="Arial Narrow"/>
          <w:szCs w:val="24"/>
        </w:rPr>
        <w:t>01_v03: Untersuchung von Linsen</w:t>
      </w:r>
    </w:p>
    <w:p w:rsidR="009A2E93" w:rsidRDefault="009A2E93" w:rsidP="007862D3">
      <w:r>
        <w:t>–</w:t>
      </w:r>
      <w:r>
        <w:tab/>
        <w:t xml:space="preserve">mikroskopische Präparate betrachten </w:t>
      </w:r>
    </w:p>
    <w:p w:rsidR="00C354CB" w:rsidRDefault="00C354CB" w:rsidP="007862D3">
      <w:r>
        <w:tab/>
      </w:r>
      <w:r w:rsidRPr="00D0573F">
        <w:rPr>
          <w:rFonts w:ascii="Arial Narrow" w:hAnsi="Arial Narrow"/>
          <w:szCs w:val="24"/>
        </w:rPr>
        <w:t xml:space="preserve">ALP </w:t>
      </w:r>
      <w:r>
        <w:rPr>
          <w:rFonts w:ascii="Arial Narrow" w:hAnsi="Arial Narrow"/>
          <w:szCs w:val="24"/>
        </w:rPr>
        <w:t>Kapitel 05 Mikroskopieren</w:t>
      </w:r>
    </w:p>
    <w:p w:rsidR="008F75C8" w:rsidRDefault="008F75C8" w:rsidP="007862D3"/>
    <w:p w:rsidR="008F75C8" w:rsidRPr="008F75C8" w:rsidRDefault="007862D3" w:rsidP="007862D3">
      <w:pPr>
        <w:rPr>
          <w:b/>
        </w:rPr>
      </w:pPr>
      <w:r w:rsidRPr="008F75C8">
        <w:rPr>
          <w:b/>
        </w:rPr>
        <w:t xml:space="preserve">sammeln: </w:t>
      </w:r>
    </w:p>
    <w:p w:rsidR="008F75C8" w:rsidRDefault="008F75C8" w:rsidP="007862D3">
      <w:r>
        <w:t>–</w:t>
      </w:r>
      <w:r>
        <w:tab/>
      </w:r>
      <w:r w:rsidR="007862D3">
        <w:t>einige Wi</w:t>
      </w:r>
      <w:r>
        <w:t>esenblumen sammeln und pressen</w:t>
      </w:r>
    </w:p>
    <w:p w:rsidR="008F75C8" w:rsidRDefault="008F75C8" w:rsidP="007862D3">
      <w:r>
        <w:t>–</w:t>
      </w:r>
      <w:r>
        <w:tab/>
      </w:r>
      <w:r w:rsidR="007862D3">
        <w:t>u</w:t>
      </w:r>
      <w:r>
        <w:t>nterschiedliche Steine sammeln</w:t>
      </w:r>
    </w:p>
    <w:p w:rsidR="007862D3" w:rsidRDefault="008F75C8" w:rsidP="007862D3">
      <w:r>
        <w:t>–</w:t>
      </w:r>
      <w:r>
        <w:tab/>
      </w:r>
      <w:r w:rsidR="007862D3">
        <w:t>Dokumente für ein NA-Portfolio sammeln</w:t>
      </w:r>
    </w:p>
    <w:p w:rsidR="008F75C8" w:rsidRDefault="008F75C8" w:rsidP="007862D3"/>
    <w:p w:rsidR="008F75C8" w:rsidRDefault="007862D3" w:rsidP="007862D3">
      <w:pPr>
        <w:rPr>
          <w:b/>
        </w:rPr>
      </w:pPr>
      <w:r w:rsidRPr="008F75C8">
        <w:rPr>
          <w:b/>
        </w:rPr>
        <w:t xml:space="preserve">ordnen und bestimmen: </w:t>
      </w:r>
    </w:p>
    <w:p w:rsidR="00854DC2" w:rsidRPr="00854DC2" w:rsidRDefault="00854DC2" w:rsidP="007862D3">
      <w:r>
        <w:t>In Kategorien einteilen und Phänomene diesen zuordnen ist für die Schüler neu und heraus</w:t>
      </w:r>
      <w:r>
        <w:softHyphen/>
        <w:t>fordernd. Hierbei sollte das Fachwort „Oberbegriff“ eingeführt werden. Die Biologie ist gemäß LehrplanPLUS hierbei in der Pflicht!</w:t>
      </w:r>
    </w:p>
    <w:p w:rsidR="00854DC2" w:rsidRDefault="00854DC2" w:rsidP="007862D3">
      <w:r>
        <w:lastRenderedPageBreak/>
        <w:t>–</w:t>
      </w:r>
      <w:r>
        <w:tab/>
        <w:t xml:space="preserve">Bestandteile von Nahrungsmitteln (auf der Verpackung aufgeführt) hierarchisch </w:t>
      </w:r>
      <w:r>
        <w:tab/>
        <w:t xml:space="preserve">ordnen </w:t>
      </w:r>
    </w:p>
    <w:p w:rsidR="008F75C8" w:rsidRDefault="008F75C8" w:rsidP="007862D3">
      <w:r>
        <w:t>–</w:t>
      </w:r>
      <w:r>
        <w:tab/>
      </w:r>
      <w:r w:rsidR="007862D3">
        <w:t xml:space="preserve">gesammelte Wiesenblumen nach vorgegebenen Kriterien einer Pflanzenfamilie </w:t>
      </w:r>
      <w:r>
        <w:tab/>
        <w:t>zuordnen</w:t>
      </w:r>
    </w:p>
    <w:p w:rsidR="008F75C8" w:rsidRDefault="008F75C8" w:rsidP="007862D3">
      <w:r>
        <w:t>–</w:t>
      </w:r>
      <w:r>
        <w:tab/>
      </w:r>
      <w:r w:rsidR="007862D3">
        <w:t>Gesteine mit der Salzsäure-Probe untersuchen und nach dem Kalkgehalt ordnen</w:t>
      </w:r>
    </w:p>
    <w:p w:rsidR="00486BCB" w:rsidRDefault="00486BCB" w:rsidP="007862D3">
      <w:r>
        <w:tab/>
      </w:r>
      <w:r w:rsidRPr="00D0573F">
        <w:rPr>
          <w:rFonts w:ascii="Arial Narrow" w:hAnsi="Arial Narrow"/>
          <w:szCs w:val="24"/>
        </w:rPr>
        <w:t xml:space="preserve">ALP Blatt </w:t>
      </w:r>
      <w:r>
        <w:rPr>
          <w:rFonts w:ascii="Arial Narrow" w:hAnsi="Arial Narrow"/>
          <w:szCs w:val="24"/>
        </w:rPr>
        <w:t>04_v17: Salzsäureprobe auf Kalk</w:t>
      </w:r>
    </w:p>
    <w:p w:rsidR="008F75C8" w:rsidRDefault="008F75C8" w:rsidP="007862D3">
      <w:r>
        <w:t>–</w:t>
      </w:r>
      <w:r>
        <w:tab/>
      </w:r>
      <w:r w:rsidR="007862D3">
        <w:t>Wiesenblumen mit einem einfachen Bestimmungsbuch bis zur Gattung (in Ausnahme</w:t>
      </w:r>
      <w:r>
        <w:softHyphen/>
      </w:r>
      <w:r>
        <w:tab/>
      </w:r>
      <w:r w:rsidR="007862D3">
        <w:t>fäll</w:t>
      </w:r>
      <w:r>
        <w:t>en auch bis zur Art) bestimmen</w:t>
      </w:r>
    </w:p>
    <w:p w:rsidR="008F75C8" w:rsidRDefault="008F75C8" w:rsidP="007862D3">
      <w:r>
        <w:t>–</w:t>
      </w:r>
      <w:r>
        <w:tab/>
      </w:r>
      <w:r w:rsidR="007862D3">
        <w:t xml:space="preserve">abiotische Faktoren im Grünland </w:t>
      </w:r>
      <w:r w:rsidR="00C91FC2">
        <w:t xml:space="preserve">bestimmen (vgl. „5. Klasse Skript 3: spezielle </w:t>
      </w:r>
      <w:r w:rsidR="00C91FC2">
        <w:tab/>
        <w:t>Didaktik Biologie“ unt „Did.Meth.Päd.“</w:t>
      </w:r>
      <w:r>
        <w:t>)</w:t>
      </w:r>
    </w:p>
    <w:p w:rsidR="007862D3" w:rsidRDefault="008F75C8" w:rsidP="007862D3">
      <w:r>
        <w:t>–</w:t>
      </w:r>
      <w:r>
        <w:tab/>
      </w:r>
      <w:r w:rsidR="007862D3">
        <w:t>di</w:t>
      </w:r>
      <w:r w:rsidR="00854DC2">
        <w:t>e Dokumente für das NA-Portfolio</w:t>
      </w:r>
      <w:r w:rsidR="007862D3">
        <w:t xml:space="preserve"> nach Themen ordnen</w:t>
      </w:r>
    </w:p>
    <w:p w:rsidR="008F75C8" w:rsidRDefault="008F75C8" w:rsidP="007862D3"/>
    <w:p w:rsidR="008F75C8" w:rsidRPr="008F75C8" w:rsidRDefault="007862D3" w:rsidP="007862D3">
      <w:pPr>
        <w:rPr>
          <w:b/>
        </w:rPr>
      </w:pPr>
      <w:r w:rsidRPr="008F75C8">
        <w:rPr>
          <w:b/>
        </w:rPr>
        <w:t xml:space="preserve">experimentieren: </w:t>
      </w:r>
    </w:p>
    <w:p w:rsidR="008F75C8" w:rsidRDefault="008F75C8" w:rsidP="007862D3">
      <w:r>
        <w:t>–</w:t>
      </w:r>
      <w:r>
        <w:tab/>
      </w:r>
      <w:r w:rsidR="007862D3">
        <w:t xml:space="preserve">Nachweisreaktionen erarbeiten (Kontrollversuche ohne den nachzuweisenden Stoff </w:t>
      </w:r>
      <w:r>
        <w:tab/>
        <w:t>sind dabei wesentlich</w:t>
      </w:r>
      <w:r w:rsidR="00486BCB">
        <w:t>; die vier hier genannten sind alle obligat</w:t>
      </w:r>
      <w:r>
        <w:t>)</w:t>
      </w:r>
      <w:r w:rsidR="004134B7">
        <w:tab/>
      </w:r>
      <w:r w:rsidR="004134B7">
        <w:tab/>
      </w:r>
    </w:p>
    <w:p w:rsidR="00486BCB" w:rsidRDefault="00486BCB" w:rsidP="007862D3">
      <w:r>
        <w:tab/>
      </w:r>
      <w:r w:rsidRPr="00D0573F">
        <w:rPr>
          <w:rFonts w:ascii="Arial Narrow" w:hAnsi="Arial Narrow"/>
          <w:szCs w:val="24"/>
        </w:rPr>
        <w:t xml:space="preserve">ALP Blatt </w:t>
      </w:r>
      <w:r>
        <w:rPr>
          <w:rFonts w:ascii="Arial Narrow" w:hAnsi="Arial Narrow"/>
          <w:szCs w:val="24"/>
        </w:rPr>
        <w:t xml:space="preserve">04_v15 Kalkwasserprobe; </w:t>
      </w:r>
      <w:r w:rsidRPr="00D0573F">
        <w:rPr>
          <w:rFonts w:ascii="Arial Narrow" w:hAnsi="Arial Narrow"/>
          <w:szCs w:val="24"/>
        </w:rPr>
        <w:t xml:space="preserve">ALP Blatt </w:t>
      </w:r>
      <w:r>
        <w:rPr>
          <w:rFonts w:ascii="Arial Narrow" w:hAnsi="Arial Narrow"/>
          <w:szCs w:val="24"/>
        </w:rPr>
        <w:t xml:space="preserve">04_v16 Glimmspanprobe </w:t>
      </w:r>
      <w:r w:rsidRPr="00D0573F">
        <w:rPr>
          <w:rFonts w:ascii="Arial Narrow" w:hAnsi="Arial Narrow"/>
          <w:szCs w:val="24"/>
        </w:rPr>
        <w:t xml:space="preserve">ALP Blatt </w:t>
      </w:r>
      <w:r>
        <w:rPr>
          <w:rFonts w:ascii="Arial Narrow" w:hAnsi="Arial Narrow"/>
          <w:szCs w:val="24"/>
        </w:rPr>
        <w:t xml:space="preserve">04_v20 </w:t>
      </w:r>
      <w:r>
        <w:rPr>
          <w:rFonts w:ascii="Arial Narrow" w:hAnsi="Arial Narrow"/>
          <w:szCs w:val="24"/>
        </w:rPr>
        <w:tab/>
        <w:t xml:space="preserve">Stärkenachweis; </w:t>
      </w:r>
      <w:r w:rsidRPr="00D0573F">
        <w:rPr>
          <w:rFonts w:ascii="Arial Narrow" w:hAnsi="Arial Narrow"/>
          <w:szCs w:val="24"/>
        </w:rPr>
        <w:t xml:space="preserve">ALP Blatt </w:t>
      </w:r>
      <w:r>
        <w:rPr>
          <w:rFonts w:ascii="Arial Narrow" w:hAnsi="Arial Narrow"/>
          <w:szCs w:val="24"/>
        </w:rPr>
        <w:t>04_v21: Fettfleckprobe</w:t>
      </w:r>
      <w:r w:rsidR="00854DC2">
        <w:rPr>
          <w:rFonts w:ascii="Arial Narrow" w:hAnsi="Arial Narrow"/>
          <w:szCs w:val="24"/>
        </w:rPr>
        <w:t xml:space="preserve">; vgl. dazu auch die Arbeitsblätter in meinen </w:t>
      </w:r>
      <w:r w:rsidR="00854DC2">
        <w:rPr>
          <w:rFonts w:ascii="Arial Narrow" w:hAnsi="Arial Narrow"/>
          <w:szCs w:val="24"/>
        </w:rPr>
        <w:tab/>
        <w:t>Skripten zu Naturwissenschaftliches Arbeiten</w:t>
      </w:r>
    </w:p>
    <w:p w:rsidR="00854DC2" w:rsidRDefault="008F75C8" w:rsidP="007862D3">
      <w:r>
        <w:t>–</w:t>
      </w:r>
      <w:r>
        <w:tab/>
      </w:r>
      <w:r w:rsidR="007862D3">
        <w:t xml:space="preserve">viele weitere </w:t>
      </w:r>
      <w:r w:rsidR="004134B7">
        <w:t>obligate und fakultative Beispiele</w:t>
      </w:r>
      <w:r w:rsidR="00854DC2">
        <w:t xml:space="preserve"> zählt der LehrplanPLUS auf</w:t>
      </w:r>
    </w:p>
    <w:p w:rsidR="007862D3" w:rsidRDefault="00854DC2" w:rsidP="007862D3">
      <w:r>
        <w:tab/>
      </w:r>
      <w:r w:rsidR="007862D3">
        <w:t>der Praktikumsordner „Bio? – Logisch!“ enthält dazu erfolgreich erprobte Konzepte</w:t>
      </w:r>
      <w:r w:rsidR="004134B7">
        <w:t xml:space="preserve">; </w:t>
      </w:r>
      <w:r>
        <w:tab/>
      </w:r>
      <w:r w:rsidR="004134B7">
        <w:t>einen Leitfaden geben auch</w:t>
      </w:r>
      <w:r>
        <w:t xml:space="preserve"> meine Dokumente</w:t>
      </w:r>
      <w:r w:rsidR="004134B7">
        <w:t xml:space="preserve"> „5. Klasse Skript 3: spezielle Didaktik </w:t>
      </w:r>
      <w:r>
        <w:tab/>
      </w:r>
      <w:r w:rsidR="004134B7">
        <w:t xml:space="preserve">Biologie“ und „5. Klasse Skript 4: Naturwissenschaftliches Arbeiten“ unter </w:t>
      </w:r>
      <w:r>
        <w:tab/>
      </w:r>
      <w:r w:rsidR="004134B7">
        <w:t>„Did.Meth.Päd.“.</w:t>
      </w:r>
    </w:p>
    <w:p w:rsidR="008F75C8" w:rsidRDefault="008F75C8" w:rsidP="007862D3"/>
    <w:p w:rsidR="008F75C8" w:rsidRDefault="007862D3" w:rsidP="007862D3">
      <w:r w:rsidRPr="008F75C8">
        <w:rPr>
          <w:b/>
        </w:rPr>
        <w:t>Fragestellungen selbst ableiten und einfache Lösungswege planen:</w:t>
      </w:r>
      <w:r>
        <w:t xml:space="preserve"> </w:t>
      </w:r>
    </w:p>
    <w:p w:rsidR="008F75C8" w:rsidRDefault="008F75C8" w:rsidP="007862D3">
      <w:r>
        <w:t>–</w:t>
      </w:r>
      <w:r>
        <w:tab/>
      </w:r>
      <w:r w:rsidR="007862D3">
        <w:t xml:space="preserve">Frage nach den Inhaltsstoffen von Lebensmitteln mit Iod- und Fettfleck-Probe </w:t>
      </w:r>
      <w:r>
        <w:tab/>
        <w:t>beantworten</w:t>
      </w:r>
    </w:p>
    <w:p w:rsidR="004134B7" w:rsidRDefault="004134B7" w:rsidP="004134B7">
      <w:r>
        <w:tab/>
      </w:r>
      <w:r w:rsidRPr="00D0573F">
        <w:rPr>
          <w:rFonts w:ascii="Arial Narrow" w:hAnsi="Arial Narrow"/>
          <w:szCs w:val="24"/>
        </w:rPr>
        <w:t xml:space="preserve">ALP Blatt </w:t>
      </w:r>
      <w:r>
        <w:rPr>
          <w:rFonts w:ascii="Arial Narrow" w:hAnsi="Arial Narrow"/>
          <w:szCs w:val="24"/>
        </w:rPr>
        <w:t xml:space="preserve">04_v21: Fettfleckprobe; </w:t>
      </w:r>
      <w:r w:rsidRPr="00D0573F">
        <w:rPr>
          <w:rFonts w:ascii="Arial Narrow" w:hAnsi="Arial Narrow"/>
          <w:szCs w:val="24"/>
        </w:rPr>
        <w:t xml:space="preserve">ALP Blatt </w:t>
      </w:r>
      <w:r>
        <w:rPr>
          <w:rFonts w:ascii="Arial Narrow" w:hAnsi="Arial Narrow"/>
          <w:szCs w:val="24"/>
        </w:rPr>
        <w:t>04_v20 Stärkenachweis</w:t>
      </w:r>
    </w:p>
    <w:p w:rsidR="008F75C8" w:rsidRDefault="008F75C8" w:rsidP="007862D3">
      <w:r>
        <w:t>–</w:t>
      </w:r>
      <w:r>
        <w:tab/>
      </w:r>
      <w:r w:rsidR="007862D3">
        <w:t>Frage nach Kalkgehalt von Gesteinen mit d</w:t>
      </w:r>
      <w:r>
        <w:t>er Salzsäure-Probe beantworten</w:t>
      </w:r>
    </w:p>
    <w:p w:rsidR="008F75C8" w:rsidRDefault="008F75C8" w:rsidP="007862D3">
      <w:r>
        <w:t>–</w:t>
      </w:r>
      <w:r>
        <w:tab/>
      </w:r>
      <w:r w:rsidR="007862D3">
        <w:t xml:space="preserve">Frage nach der Herzfrequenz bzw. der Atemfrequenz in Ruhe bzw. nach Anstrengung </w:t>
      </w:r>
      <w:r>
        <w:tab/>
        <w:t>untersuchen</w:t>
      </w:r>
    </w:p>
    <w:p w:rsidR="00486BCB" w:rsidRDefault="00486BCB" w:rsidP="007862D3">
      <w:r>
        <w:t>–</w:t>
      </w:r>
      <w:r>
        <w:tab/>
        <w:t>Frage nach dem Energieinhalt unterschiedlicher Stoffe untersuchen</w:t>
      </w:r>
    </w:p>
    <w:p w:rsidR="00486BCB" w:rsidRDefault="00486BCB" w:rsidP="007862D3">
      <w:pPr>
        <w:rPr>
          <w:rFonts w:ascii="Arial Narrow" w:hAnsi="Arial Narrow"/>
          <w:szCs w:val="24"/>
        </w:rPr>
      </w:pPr>
      <w:r>
        <w:tab/>
      </w:r>
      <w:r w:rsidRPr="00D0573F">
        <w:rPr>
          <w:rFonts w:ascii="Arial Narrow" w:hAnsi="Arial Narrow"/>
          <w:szCs w:val="24"/>
        </w:rPr>
        <w:t xml:space="preserve">ALP Blatt </w:t>
      </w:r>
      <w:r>
        <w:rPr>
          <w:rFonts w:ascii="Arial Narrow" w:hAnsi="Arial Narrow"/>
          <w:szCs w:val="24"/>
        </w:rPr>
        <w:t>04_v13 Erdnuss-Ofen – Energie in Stoffen</w:t>
      </w:r>
    </w:p>
    <w:p w:rsidR="00486BCB" w:rsidRDefault="00486BCB" w:rsidP="007862D3">
      <w:r>
        <w:rPr>
          <w:rFonts w:ascii="Arial Narrow" w:hAnsi="Arial Narrow"/>
          <w:szCs w:val="24"/>
        </w:rPr>
        <w:tab/>
      </w:r>
      <w:r w:rsidRPr="00D0573F">
        <w:rPr>
          <w:rFonts w:ascii="Arial Narrow" w:hAnsi="Arial Narrow"/>
          <w:szCs w:val="24"/>
        </w:rPr>
        <w:t xml:space="preserve">ALP Blatt </w:t>
      </w:r>
      <w:r>
        <w:rPr>
          <w:rFonts w:ascii="Arial Narrow" w:hAnsi="Arial Narrow"/>
          <w:szCs w:val="24"/>
        </w:rPr>
        <w:t>04_v14 Energie in Stoffen – energiearm</w:t>
      </w:r>
    </w:p>
    <w:p w:rsidR="00486BCB" w:rsidRDefault="00486BCB" w:rsidP="007862D3">
      <w:r>
        <w:t>–</w:t>
      </w:r>
      <w:r>
        <w:tab/>
        <w:t xml:space="preserve">Frage nach dem Gehalt ein- bzw. ausgeatmeter Luft auf Kohlenstoffdioxid </w:t>
      </w:r>
      <w:r>
        <w:tab/>
        <w:t>untersuchen</w:t>
      </w:r>
    </w:p>
    <w:p w:rsidR="00486BCB" w:rsidRDefault="00486BCB" w:rsidP="007862D3">
      <w:pPr>
        <w:rPr>
          <w:rFonts w:ascii="Arial Narrow" w:hAnsi="Arial Narrow"/>
          <w:szCs w:val="24"/>
        </w:rPr>
      </w:pPr>
      <w:r>
        <w:tab/>
      </w:r>
      <w:r w:rsidRPr="00D0573F">
        <w:rPr>
          <w:rFonts w:ascii="Arial Narrow" w:hAnsi="Arial Narrow"/>
          <w:szCs w:val="24"/>
        </w:rPr>
        <w:t xml:space="preserve">ALP Blatt </w:t>
      </w:r>
      <w:r>
        <w:rPr>
          <w:rFonts w:ascii="Arial Narrow" w:hAnsi="Arial Narrow"/>
          <w:szCs w:val="24"/>
        </w:rPr>
        <w:t>04_07_7_v01 Ein- und Ausatemluft: Brenndauer einer Kerze</w:t>
      </w:r>
    </w:p>
    <w:p w:rsidR="00486BCB" w:rsidRDefault="00486BCB" w:rsidP="007862D3">
      <w:r>
        <w:tab/>
      </w:r>
      <w:r w:rsidRPr="00D0573F">
        <w:rPr>
          <w:rFonts w:ascii="Arial Narrow" w:hAnsi="Arial Narrow"/>
          <w:szCs w:val="24"/>
        </w:rPr>
        <w:t xml:space="preserve">ALP Blatt </w:t>
      </w:r>
      <w:r>
        <w:rPr>
          <w:rFonts w:ascii="Arial Narrow" w:hAnsi="Arial Narrow"/>
          <w:szCs w:val="24"/>
        </w:rPr>
        <w:t>04_07_7_v02 Ein- und Ausatemluft: Kalkwasserprobe (1)</w:t>
      </w:r>
    </w:p>
    <w:p w:rsidR="008F75C8" w:rsidRDefault="008F75C8" w:rsidP="007862D3">
      <w:r>
        <w:t>–</w:t>
      </w:r>
      <w:r>
        <w:tab/>
      </w:r>
      <w:r w:rsidR="007862D3">
        <w:t>Frage nach dem Atemvolumen ggf. in Abhängigkeit von der Körpergröße (im Extrem</w:t>
      </w:r>
      <w:r>
        <w:softHyphen/>
      </w:r>
      <w:r>
        <w:tab/>
      </w:r>
      <w:r w:rsidR="007862D3">
        <w:t>fall auch na</w:t>
      </w:r>
      <w:r>
        <w:t>ch dem Geschlecht) untersuchen</w:t>
      </w:r>
    </w:p>
    <w:p w:rsidR="00486BCB" w:rsidRDefault="00486BCB" w:rsidP="007862D3">
      <w:pPr>
        <w:rPr>
          <w:rFonts w:ascii="Arial Narrow" w:hAnsi="Arial Narrow"/>
          <w:szCs w:val="24"/>
        </w:rPr>
      </w:pPr>
      <w:r>
        <w:tab/>
      </w:r>
      <w:r w:rsidRPr="00D0573F">
        <w:rPr>
          <w:rFonts w:ascii="Arial Narrow" w:hAnsi="Arial Narrow"/>
          <w:szCs w:val="24"/>
        </w:rPr>
        <w:t xml:space="preserve">ALP Blatt </w:t>
      </w:r>
      <w:r>
        <w:rPr>
          <w:rFonts w:ascii="Arial Narrow" w:hAnsi="Arial Narrow"/>
          <w:szCs w:val="24"/>
        </w:rPr>
        <w:t>04_v07 Atemvolumenmessung mit dem Handspirometer</w:t>
      </w:r>
    </w:p>
    <w:p w:rsidR="00486BCB" w:rsidRPr="00486BCB" w:rsidRDefault="00486BCB" w:rsidP="007862D3">
      <w:pPr>
        <w:rPr>
          <w:rFonts w:ascii="Arial Narrow" w:hAnsi="Arial Narrow"/>
          <w:szCs w:val="24"/>
        </w:rPr>
      </w:pPr>
      <w:r>
        <w:tab/>
      </w:r>
      <w:r w:rsidRPr="00D0573F">
        <w:rPr>
          <w:rFonts w:ascii="Arial Narrow" w:hAnsi="Arial Narrow"/>
          <w:szCs w:val="24"/>
        </w:rPr>
        <w:t xml:space="preserve">ALP Blatt </w:t>
      </w:r>
      <w:r>
        <w:rPr>
          <w:rFonts w:ascii="Arial Narrow" w:hAnsi="Arial Narrow"/>
          <w:szCs w:val="24"/>
        </w:rPr>
        <w:t>04_v08 Atemvolumenmessung mit der Glasglocke</w:t>
      </w:r>
    </w:p>
    <w:p w:rsidR="007862D3" w:rsidRDefault="008F75C8" w:rsidP="007862D3">
      <w:r>
        <w:t>–</w:t>
      </w:r>
      <w:r>
        <w:tab/>
      </w:r>
      <w:r w:rsidR="007862D3">
        <w:t>Natur des Gases, das bei der Reaktion von Backpulver mit Essig entsteht, mit Glimm</w:t>
      </w:r>
      <w:r>
        <w:t>-</w:t>
      </w:r>
      <w:r>
        <w:tab/>
      </w:r>
      <w:r w:rsidR="007862D3">
        <w:t>span- und Kalkwasser-Probe unte</w:t>
      </w:r>
      <w:r>
        <w:t>rsuchen</w:t>
      </w:r>
    </w:p>
    <w:p w:rsidR="007862D3" w:rsidRPr="00243F84" w:rsidRDefault="007862D3" w:rsidP="00243F84"/>
    <w:sectPr w:rsidR="007862D3" w:rsidRPr="00243F84"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100386"/>
    <w:rsid w:val="00167F0F"/>
    <w:rsid w:val="001E1DE7"/>
    <w:rsid w:val="002216C9"/>
    <w:rsid w:val="00223325"/>
    <w:rsid w:val="00243F84"/>
    <w:rsid w:val="00244F79"/>
    <w:rsid w:val="00300A95"/>
    <w:rsid w:val="00367AD2"/>
    <w:rsid w:val="00390FDE"/>
    <w:rsid w:val="003D5942"/>
    <w:rsid w:val="004134B7"/>
    <w:rsid w:val="00486BCB"/>
    <w:rsid w:val="004D5465"/>
    <w:rsid w:val="00513DF7"/>
    <w:rsid w:val="0059377F"/>
    <w:rsid w:val="005B31F7"/>
    <w:rsid w:val="005C006F"/>
    <w:rsid w:val="005C3ECE"/>
    <w:rsid w:val="00602A3D"/>
    <w:rsid w:val="00636AB8"/>
    <w:rsid w:val="0064322A"/>
    <w:rsid w:val="00671C28"/>
    <w:rsid w:val="00730A92"/>
    <w:rsid w:val="00762E5A"/>
    <w:rsid w:val="007862D3"/>
    <w:rsid w:val="0078783B"/>
    <w:rsid w:val="007A4D06"/>
    <w:rsid w:val="007C5FDA"/>
    <w:rsid w:val="007D2269"/>
    <w:rsid w:val="00804B26"/>
    <w:rsid w:val="00814117"/>
    <w:rsid w:val="00854DC2"/>
    <w:rsid w:val="008A167A"/>
    <w:rsid w:val="008C58AE"/>
    <w:rsid w:val="008F711D"/>
    <w:rsid w:val="008F75C8"/>
    <w:rsid w:val="00901AB5"/>
    <w:rsid w:val="009138A5"/>
    <w:rsid w:val="0091776A"/>
    <w:rsid w:val="0092143D"/>
    <w:rsid w:val="00964951"/>
    <w:rsid w:val="0096772B"/>
    <w:rsid w:val="009A2E93"/>
    <w:rsid w:val="009B10E5"/>
    <w:rsid w:val="009D6888"/>
    <w:rsid w:val="00A073E6"/>
    <w:rsid w:val="00A10C08"/>
    <w:rsid w:val="00A35293"/>
    <w:rsid w:val="00A82F9C"/>
    <w:rsid w:val="00AB35F1"/>
    <w:rsid w:val="00B127BA"/>
    <w:rsid w:val="00B22205"/>
    <w:rsid w:val="00B826AC"/>
    <w:rsid w:val="00BC0AC0"/>
    <w:rsid w:val="00BC4F36"/>
    <w:rsid w:val="00BE40D6"/>
    <w:rsid w:val="00BF3CAD"/>
    <w:rsid w:val="00C31C17"/>
    <w:rsid w:val="00C354CB"/>
    <w:rsid w:val="00C7536C"/>
    <w:rsid w:val="00C91FC2"/>
    <w:rsid w:val="00C973BD"/>
    <w:rsid w:val="00CA0C27"/>
    <w:rsid w:val="00CA3363"/>
    <w:rsid w:val="00CB45A4"/>
    <w:rsid w:val="00CF41AB"/>
    <w:rsid w:val="00D030C1"/>
    <w:rsid w:val="00D170DC"/>
    <w:rsid w:val="00D71C3A"/>
    <w:rsid w:val="00D97332"/>
    <w:rsid w:val="00DC6E81"/>
    <w:rsid w:val="00DC7C63"/>
    <w:rsid w:val="00E00083"/>
    <w:rsid w:val="00E4206C"/>
    <w:rsid w:val="00E84855"/>
    <w:rsid w:val="00EB1B90"/>
    <w:rsid w:val="00F27E39"/>
    <w:rsid w:val="00F45F18"/>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character" w:styleId="Hervorhebung">
    <w:name w:val="Emphasis"/>
    <w:basedOn w:val="Absatz-Standardschriftart"/>
    <w:uiPriority w:val="20"/>
    <w:qFormat/>
    <w:rsid w:val="009A2E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character" w:styleId="Hervorhebung">
    <w:name w:val="Emphasis"/>
    <w:basedOn w:val="Absatz-Standardschriftart"/>
    <w:uiPriority w:val="20"/>
    <w:qFormat/>
    <w:rsid w:val="009A2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4129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11</cp:revision>
  <dcterms:created xsi:type="dcterms:W3CDTF">2017-12-30T12:40:00Z</dcterms:created>
  <dcterms:modified xsi:type="dcterms:W3CDTF">2017-12-30T13:48:00Z</dcterms:modified>
</cp:coreProperties>
</file>