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16764" w14:textId="09368DED" w:rsidR="00B85393" w:rsidRPr="00E75AEA" w:rsidRDefault="005E59BB" w:rsidP="00E75AEA">
      <w:pPr>
        <w:jc w:val="center"/>
        <w:rPr>
          <w:b/>
          <w:bCs/>
          <w:sz w:val="32"/>
          <w:szCs w:val="32"/>
        </w:rPr>
      </w:pPr>
      <w:r w:rsidRPr="00E75AEA">
        <w:rPr>
          <w:b/>
          <w:bCs/>
          <w:sz w:val="32"/>
          <w:szCs w:val="32"/>
        </w:rPr>
        <w:t>Versuche zur Entwicklung bei Schmetterlingen</w:t>
      </w:r>
    </w:p>
    <w:p w14:paraId="0CEF6244" w14:textId="569981C6" w:rsidR="005E59BB" w:rsidRDefault="005E59BB"/>
    <w:p w14:paraId="727D15F8" w14:textId="2FD51465" w:rsidR="00E75AEA" w:rsidRDefault="00E75AEA" w:rsidP="00E75AEA">
      <w:pPr>
        <w:spacing w:after="120"/>
        <w:jc w:val="both"/>
      </w:pPr>
      <w:r>
        <w:t>Das letzte Stadium bei Schmetterlings-Raupen verwandelt sich bei der Häutung in eine Puppe:</w:t>
      </w:r>
    </w:p>
    <w:p w14:paraId="554CBF7A" w14:textId="37057062" w:rsidR="00E75AEA" w:rsidRDefault="00E75AEA">
      <w:r>
        <w:rPr>
          <w:noProof/>
        </w:rPr>
        <w:drawing>
          <wp:anchor distT="0" distB="0" distL="114300" distR="114300" simplePos="0" relativeHeight="251659264" behindDoc="0" locked="0" layoutInCell="1" allowOverlap="1" wp14:anchorId="0C916132" wp14:editId="05E51602">
            <wp:simplePos x="0" y="0"/>
            <wp:positionH relativeFrom="column">
              <wp:posOffset>3340735</wp:posOffset>
            </wp:positionH>
            <wp:positionV relativeFrom="paragraph">
              <wp:posOffset>40005</wp:posOffset>
            </wp:positionV>
            <wp:extent cx="2423160" cy="7429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612868F" wp14:editId="4089F0CA">
            <wp:simplePos x="0" y="0"/>
            <wp:positionH relativeFrom="column">
              <wp:posOffset>-35560</wp:posOffset>
            </wp:positionH>
            <wp:positionV relativeFrom="paragraph">
              <wp:posOffset>116840</wp:posOffset>
            </wp:positionV>
            <wp:extent cx="2249170" cy="72453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C0C8A" w14:textId="52F839D0" w:rsidR="00E75AEA" w:rsidRDefault="00E75AE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750FA" wp14:editId="06E759B7">
                <wp:simplePos x="0" y="0"/>
                <wp:positionH relativeFrom="column">
                  <wp:posOffset>2434590</wp:posOffset>
                </wp:positionH>
                <wp:positionV relativeFrom="paragraph">
                  <wp:posOffset>128905</wp:posOffset>
                </wp:positionV>
                <wp:extent cx="609600" cy="186690"/>
                <wp:effectExtent l="0" t="19050" r="38100" b="41910"/>
                <wp:wrapNone/>
                <wp:docPr id="3" name="Pfeil: nach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669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1005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3" o:spid="_x0000_s1026" type="#_x0000_t13" style="position:absolute;margin-left:191.7pt;margin-top:10.15pt;width:48pt;height:1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" adj="18293" fillcolor="black [3213]" strokecolor="black [3213]" strokeweight="1pt"/>
            </w:pict>
          </mc:Fallback>
        </mc:AlternateContent>
      </w:r>
    </w:p>
    <w:p w14:paraId="5A1537A6" w14:textId="0B97A095" w:rsidR="00E75AEA" w:rsidRDefault="00E75AEA"/>
    <w:p w14:paraId="00A0075B" w14:textId="1646E4D6" w:rsidR="00E75AEA" w:rsidRDefault="00E75AEA"/>
    <w:p w14:paraId="38C590C1" w14:textId="0E4F0522" w:rsidR="00E75AEA" w:rsidRDefault="00E75AEA"/>
    <w:p w14:paraId="0884B063" w14:textId="02ACBF5F" w:rsidR="00E75AEA" w:rsidRDefault="00E75AEA"/>
    <w:p w14:paraId="383644D4" w14:textId="1B128283" w:rsidR="00E75AEA" w:rsidRDefault="00E75AEA" w:rsidP="00E75AEA">
      <w:pPr>
        <w:jc w:val="both"/>
      </w:pPr>
      <w:r>
        <w:t xml:space="preserve">In einem Versuch wurde </w:t>
      </w:r>
      <w:r w:rsidR="009C4311">
        <w:t xml:space="preserve">einige Tage vor der Verpuppung </w:t>
      </w:r>
      <w:r>
        <w:t xml:space="preserve">das vordere Ende der Raupe mit einem Bindfaden abgeschnürt. </w:t>
      </w:r>
      <w:r w:rsidR="009C4311">
        <w:t xml:space="preserve">Dadurch wird der Blutfluss zwischen vorderem und hinterem Teil verhindert. </w:t>
      </w:r>
      <w:r>
        <w:t>Die Abbildung zeigt das Ergebnis</w:t>
      </w:r>
      <w:r w:rsidR="009C4311">
        <w:t xml:space="preserve"> der Häutung</w:t>
      </w:r>
      <w:r>
        <w:t>:</w:t>
      </w:r>
    </w:p>
    <w:p w14:paraId="162D3717" w14:textId="1947195B" w:rsidR="00E75AEA" w:rsidRDefault="00E75AEA">
      <w:r>
        <w:rPr>
          <w:noProof/>
        </w:rPr>
        <w:drawing>
          <wp:anchor distT="0" distB="0" distL="114300" distR="114300" simplePos="0" relativeHeight="251661312" behindDoc="0" locked="0" layoutInCell="1" allowOverlap="1" wp14:anchorId="3E014C04" wp14:editId="74697D45">
            <wp:simplePos x="0" y="0"/>
            <wp:positionH relativeFrom="column">
              <wp:posOffset>0</wp:posOffset>
            </wp:positionH>
            <wp:positionV relativeFrom="paragraph">
              <wp:posOffset>54610</wp:posOffset>
            </wp:positionV>
            <wp:extent cx="2292350" cy="107188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1988603" wp14:editId="0DF7BE53">
            <wp:simplePos x="0" y="0"/>
            <wp:positionH relativeFrom="column">
              <wp:posOffset>3240405</wp:posOffset>
            </wp:positionH>
            <wp:positionV relativeFrom="paragraph">
              <wp:posOffset>54463</wp:posOffset>
            </wp:positionV>
            <wp:extent cx="2484755" cy="1046480"/>
            <wp:effectExtent l="0" t="0" r="0" b="127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F0F990" w14:textId="117D1BC2" w:rsidR="00E75AEA" w:rsidRDefault="00E75AEA"/>
    <w:p w14:paraId="37F9AC3B" w14:textId="005135F8" w:rsidR="005E59BB" w:rsidRDefault="005E59BB"/>
    <w:p w14:paraId="4690191A" w14:textId="417B6CB0" w:rsidR="005E59BB" w:rsidRDefault="005E59BB"/>
    <w:p w14:paraId="5A6833E0" w14:textId="55CB6D86" w:rsidR="005E59BB" w:rsidRDefault="00E75AE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2F169" wp14:editId="744D2C2C">
                <wp:simplePos x="0" y="0"/>
                <wp:positionH relativeFrom="column">
                  <wp:posOffset>2484755</wp:posOffset>
                </wp:positionH>
                <wp:positionV relativeFrom="paragraph">
                  <wp:posOffset>9525</wp:posOffset>
                </wp:positionV>
                <wp:extent cx="609600" cy="186690"/>
                <wp:effectExtent l="0" t="19050" r="38100" b="41910"/>
                <wp:wrapNone/>
                <wp:docPr id="6" name="Pfeil: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669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E80A" id="Pfeil: nach rechts 6" o:spid="_x0000_s1026" type="#_x0000_t13" style="position:absolute;margin-left:195.65pt;margin-top:.75pt;width:48pt;height:14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" adj="18293" fillcolor="black [3213]" strokecolor="black [3213]" strokeweight="1pt"/>
            </w:pict>
          </mc:Fallback>
        </mc:AlternateContent>
      </w:r>
    </w:p>
    <w:p w14:paraId="547C02F6" w14:textId="348A8CEE" w:rsidR="005E59BB" w:rsidRDefault="005E59BB"/>
    <w:p w14:paraId="424D6013" w14:textId="2D6B9C09" w:rsidR="005E59BB" w:rsidRDefault="005E59BB"/>
    <w:p w14:paraId="144DC4A9" w14:textId="6F3D54EE" w:rsidR="005E59BB" w:rsidRDefault="00E75AEA">
      <w:r>
        <w:t>Anschließend wurde aus dem vorderen Teil etwas Blut entnommen und in den hinteren Teil gespritzt. Nach einiger Zeit trat eine Veränderung ein:</w:t>
      </w:r>
    </w:p>
    <w:p w14:paraId="1EF02A2B" w14:textId="7E8E8943" w:rsidR="004B1C1B" w:rsidRDefault="004B1C1B"/>
    <w:p w14:paraId="3D34C0C8" w14:textId="3BE2785E" w:rsidR="004B1C1B" w:rsidRDefault="004B1C1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3074CD" wp14:editId="3C895679">
                <wp:simplePos x="0" y="0"/>
                <wp:positionH relativeFrom="column">
                  <wp:posOffset>749711</wp:posOffset>
                </wp:positionH>
                <wp:positionV relativeFrom="paragraph">
                  <wp:posOffset>146846</wp:posOffset>
                </wp:positionV>
                <wp:extent cx="1627094" cy="801732"/>
                <wp:effectExtent l="38100" t="0" r="0" b="55880"/>
                <wp:wrapNone/>
                <wp:docPr id="17" name="Freihandform: Form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094" cy="801732"/>
                        </a:xfrm>
                        <a:custGeom>
                          <a:avLst/>
                          <a:gdLst>
                            <a:gd name="connsiteX0" fmla="*/ 1627094 w 1627094"/>
                            <a:gd name="connsiteY0" fmla="*/ 115932 h 801732"/>
                            <a:gd name="connsiteX1" fmla="*/ 1066800 w 1627094"/>
                            <a:gd name="connsiteY1" fmla="*/ 17320 h 801732"/>
                            <a:gd name="connsiteX2" fmla="*/ 634253 w 1627094"/>
                            <a:gd name="connsiteY2" fmla="*/ 10597 h 801732"/>
                            <a:gd name="connsiteX3" fmla="*/ 333935 w 1627094"/>
                            <a:gd name="connsiteY3" fmla="*/ 127138 h 801732"/>
                            <a:gd name="connsiteX4" fmla="*/ 125506 w 1627094"/>
                            <a:gd name="connsiteY4" fmla="*/ 380391 h 801732"/>
                            <a:gd name="connsiteX5" fmla="*/ 35859 w 1627094"/>
                            <a:gd name="connsiteY5" fmla="*/ 658297 h 801732"/>
                            <a:gd name="connsiteX6" fmla="*/ 0 w 1627094"/>
                            <a:gd name="connsiteY6" fmla="*/ 801732 h 80173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627094" h="801732">
                              <a:moveTo>
                                <a:pt x="1627094" y="115932"/>
                              </a:moveTo>
                              <a:cubicBezTo>
                                <a:pt x="1429683" y="75404"/>
                                <a:pt x="1232273" y="34876"/>
                                <a:pt x="1066800" y="17320"/>
                              </a:cubicBezTo>
                              <a:cubicBezTo>
                                <a:pt x="901327" y="-236"/>
                                <a:pt x="756397" y="-7706"/>
                                <a:pt x="634253" y="10597"/>
                              </a:cubicBezTo>
                              <a:cubicBezTo>
                                <a:pt x="512109" y="28900"/>
                                <a:pt x="418726" y="65506"/>
                                <a:pt x="333935" y="127138"/>
                              </a:cubicBezTo>
                              <a:cubicBezTo>
                                <a:pt x="249144" y="188770"/>
                                <a:pt x="175185" y="291865"/>
                                <a:pt x="125506" y="380391"/>
                              </a:cubicBezTo>
                              <a:cubicBezTo>
                                <a:pt x="75827" y="468917"/>
                                <a:pt x="56777" y="588073"/>
                                <a:pt x="35859" y="658297"/>
                              </a:cubicBezTo>
                              <a:cubicBezTo>
                                <a:pt x="14941" y="728521"/>
                                <a:pt x="7470" y="765126"/>
                                <a:pt x="0" y="801732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FA47C" id="Freihandform: Form 17" o:spid="_x0000_s1026" style="position:absolute;margin-left:59.05pt;margin-top:11.55pt;width:128.1pt;height:63.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27094,801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" path="m1627094,115932c1429683,75404,1232273,34876,1066800,17320,901327,-236,756397,-7706,634253,10597,512109,28900,418726,65506,333935,127138,249144,188770,175185,291865,125506,380391,75827,468917,56777,588073,35859,658297,14941,728521,7470,765126,,801732e" filled="f" strokecolor="black [3213]" strokeweight="1pt">
                <v:stroke endarrow="block" joinstyle="miter"/>
                <v:path arrowok="t" o:connecttype="custom" o:connectlocs="1627094,115932;1066800,17320;634253,10597;333935,127138;125506,380391;35859,658297;0,801732" o:connectangles="0,0,0,0,0,0,0"/>
              </v:shape>
            </w:pict>
          </mc:Fallback>
        </mc:AlternateContent>
      </w:r>
    </w:p>
    <w:p w14:paraId="68F8058F" w14:textId="2BAC089E" w:rsidR="00E75AEA" w:rsidRDefault="00E75AEA"/>
    <w:p w14:paraId="541A9F87" w14:textId="01D36A85" w:rsidR="00E75AEA" w:rsidRDefault="00513C53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4DFD3C0" wp14:editId="79746519">
                <wp:simplePos x="0" y="0"/>
                <wp:positionH relativeFrom="column">
                  <wp:posOffset>1739639</wp:posOffset>
                </wp:positionH>
                <wp:positionV relativeFrom="paragraph">
                  <wp:posOffset>42863</wp:posOffset>
                </wp:positionV>
                <wp:extent cx="1378585" cy="311150"/>
                <wp:effectExtent l="305118" t="0" r="393382" b="0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608723">
                          <a:off x="0" y="0"/>
                          <a:ext cx="1378585" cy="311150"/>
                          <a:chOff x="0" y="0"/>
                          <a:chExt cx="1379219" cy="311524"/>
                        </a:xfrm>
                      </wpg:grpSpPr>
                      <wps:wsp>
                        <wps:cNvPr id="12" name="Rechteck 12"/>
                        <wps:cNvSpPr/>
                        <wps:spPr>
                          <a:xfrm>
                            <a:off x="340659" y="71718"/>
                            <a:ext cx="879112" cy="18505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hteck 13"/>
                        <wps:cNvSpPr/>
                        <wps:spPr>
                          <a:xfrm>
                            <a:off x="896471" y="80683"/>
                            <a:ext cx="43688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1333500" y="0"/>
                            <a:ext cx="45719" cy="3115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erader Verbinder 15"/>
                        <wps:cNvCnPr/>
                        <wps:spPr>
                          <a:xfrm flipH="1">
                            <a:off x="0" y="159124"/>
                            <a:ext cx="340659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773B5" id="Gruppieren 16" o:spid="_x0000_s1026" style="position:absolute;margin-left:137pt;margin-top:3.4pt;width:108.55pt;height:24.5pt;rotation:-3267272fd;z-index:251676672" coordsize="13792,3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">
                <v:rect id="Rechteck 12" o:spid="_x0000_s1027" style="position:absolute;left:3406;top:717;width:8791;height:1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/>
                <v:rect id="Rechteck 13" o:spid="_x0000_s1028" style="position:absolute;left:8964;top:806;width:4369;height:16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rect id="Rechteck 14" o:spid="_x0000_s1029" style="position:absolute;left:13335;width:457;height:3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/>
                <v:line id="Gerader Verbinder 15" o:spid="_x0000_s1030" style="position:absolute;flip:x;visibility:visible;mso-wrap-style:square" from="0,1591" to="3406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</w:p>
    <w:p w14:paraId="3212B827" w14:textId="44B937B6" w:rsidR="00E75AEA" w:rsidRDefault="004B1C1B">
      <w:r>
        <w:rPr>
          <w:noProof/>
        </w:rPr>
        <w:drawing>
          <wp:anchor distT="0" distB="0" distL="114300" distR="114300" simplePos="0" relativeHeight="251669504" behindDoc="0" locked="0" layoutInCell="1" allowOverlap="1" wp14:anchorId="06603246" wp14:editId="4C4ADE7A">
            <wp:simplePos x="0" y="0"/>
            <wp:positionH relativeFrom="column">
              <wp:posOffset>4669155</wp:posOffset>
            </wp:positionH>
            <wp:positionV relativeFrom="paragraph">
              <wp:posOffset>115298</wp:posOffset>
            </wp:positionV>
            <wp:extent cx="1024255" cy="1044575"/>
            <wp:effectExtent l="0" t="0" r="4445" b="3175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0278DE18" wp14:editId="300A7AA4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2484755" cy="1046480"/>
            <wp:effectExtent l="0" t="0" r="0" b="127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0B2037" w14:textId="185EEBD3" w:rsidR="00E75AEA" w:rsidRDefault="004B1C1B">
      <w:r>
        <w:rPr>
          <w:noProof/>
        </w:rPr>
        <w:drawing>
          <wp:anchor distT="0" distB="0" distL="114300" distR="114300" simplePos="0" relativeHeight="251667456" behindDoc="0" locked="0" layoutInCell="1" allowOverlap="1" wp14:anchorId="682F1BBC" wp14:editId="1D0FACD6">
            <wp:simplePos x="0" y="0"/>
            <wp:positionH relativeFrom="column">
              <wp:posOffset>3296920</wp:posOffset>
            </wp:positionH>
            <wp:positionV relativeFrom="paragraph">
              <wp:posOffset>142240</wp:posOffset>
            </wp:positionV>
            <wp:extent cx="2423160" cy="742950"/>
            <wp:effectExtent l="0" t="0" r="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3D6BC3" w14:textId="5C6038B7" w:rsidR="00E75AEA" w:rsidRDefault="00E75AEA"/>
    <w:p w14:paraId="46CFE5DF" w14:textId="726C9D31" w:rsidR="00E75AEA" w:rsidRDefault="004B1C1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6C15DE" wp14:editId="7D665D9D">
                <wp:simplePos x="0" y="0"/>
                <wp:positionH relativeFrom="column">
                  <wp:posOffset>2599055</wp:posOffset>
                </wp:positionH>
                <wp:positionV relativeFrom="paragraph">
                  <wp:posOffset>40005</wp:posOffset>
                </wp:positionV>
                <wp:extent cx="609600" cy="186690"/>
                <wp:effectExtent l="0" t="19050" r="38100" b="41910"/>
                <wp:wrapNone/>
                <wp:docPr id="11" name="Pfeil: nach 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18669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1465A" id="Pfeil: nach rechts 11" o:spid="_x0000_s1026" type="#_x0000_t13" style="position:absolute;margin-left:204.65pt;margin-top:3.15pt;width:48pt;height:14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" adj="18293" fillcolor="black [3213]" strokecolor="black [3213]" strokeweight="1pt"/>
            </w:pict>
          </mc:Fallback>
        </mc:AlternateContent>
      </w:r>
    </w:p>
    <w:p w14:paraId="4A5CF27C" w14:textId="6ACF6D6A" w:rsidR="00E75AEA" w:rsidRDefault="00E75AEA"/>
    <w:p w14:paraId="798B74CB" w14:textId="77777777" w:rsidR="004B1C1B" w:rsidRDefault="004B1C1B"/>
    <w:p w14:paraId="5BF543D9" w14:textId="77777777" w:rsidR="004B1C1B" w:rsidRDefault="004B1C1B"/>
    <w:p w14:paraId="79A9D8A3" w14:textId="77777777" w:rsidR="004B1C1B" w:rsidRDefault="004B1C1B"/>
    <w:p w14:paraId="32A56AB4" w14:textId="6E399ED8" w:rsidR="00E75AEA" w:rsidRPr="004B1C1B" w:rsidRDefault="004B1C1B">
      <w:pPr>
        <w:rPr>
          <w:b/>
        </w:rPr>
      </w:pPr>
      <w:r w:rsidRPr="004B1C1B">
        <w:rPr>
          <w:b/>
        </w:rPr>
        <w:t>Aufgabe</w:t>
      </w:r>
      <w:r w:rsidR="00513C53">
        <w:rPr>
          <w:b/>
        </w:rPr>
        <w:t>n</w:t>
      </w:r>
      <w:r w:rsidRPr="004B1C1B">
        <w:rPr>
          <w:b/>
        </w:rPr>
        <w:t>:</w:t>
      </w:r>
    </w:p>
    <w:p w14:paraId="2D9916EB" w14:textId="12561407" w:rsidR="004B1C1B" w:rsidRDefault="00513C53" w:rsidP="00513C53">
      <w:pPr>
        <w:spacing w:before="120"/>
      </w:pPr>
      <w:r>
        <w:t>1</w:t>
      </w:r>
      <w:r>
        <w:tab/>
      </w:r>
      <w:r w:rsidR="004B1C1B">
        <w:t>Formuliere für alle drei dargestellten Fälle die Beobachtungen.</w:t>
      </w:r>
    </w:p>
    <w:p w14:paraId="5EDEDE7F" w14:textId="567341AC" w:rsidR="004B1C1B" w:rsidRDefault="00513C53" w:rsidP="00513C53">
      <w:pPr>
        <w:spacing w:before="120"/>
      </w:pPr>
      <w:r>
        <w:t>2</w:t>
      </w:r>
      <w:r>
        <w:tab/>
      </w:r>
      <w:r w:rsidR="004B1C1B">
        <w:t xml:space="preserve">Formuliere </w:t>
      </w:r>
      <w:r w:rsidR="009C4311">
        <w:t>Hypothesen</w:t>
      </w:r>
      <w:r w:rsidR="004B1C1B">
        <w:t xml:space="preserve">, die mit diesen beiden Versuchen untersucht </w:t>
      </w:r>
      <w:r w:rsidR="009C4311">
        <w:t>werden können</w:t>
      </w:r>
      <w:r w:rsidR="004B1C1B">
        <w:t>.</w:t>
      </w:r>
    </w:p>
    <w:p w14:paraId="49C20800" w14:textId="2BAB4BB9" w:rsidR="004B1C1B" w:rsidRDefault="00513C53" w:rsidP="00513C53">
      <w:pPr>
        <w:spacing w:before="120"/>
      </w:pPr>
      <w:r>
        <w:t>3</w:t>
      </w:r>
      <w:r>
        <w:tab/>
      </w:r>
      <w:r w:rsidR="004B1C1B">
        <w:t>Erkläre das Ergebnis dieser Versuche.</w:t>
      </w:r>
    </w:p>
    <w:p w14:paraId="5E46B476" w14:textId="1BEBDA55" w:rsidR="009C4311" w:rsidRDefault="00513C53" w:rsidP="00513C53">
      <w:pPr>
        <w:spacing w:before="120"/>
        <w:jc w:val="both"/>
      </w:pPr>
      <w:r>
        <w:t>4</w:t>
      </w:r>
      <w:r>
        <w:tab/>
      </w:r>
      <w:r w:rsidR="009C4311">
        <w:t xml:space="preserve">Erstelle eine Hypothese über das Ergebnis, wenn die Schnürung unmittelbar vor der </w:t>
      </w:r>
      <w:r>
        <w:tab/>
      </w:r>
      <w:r w:rsidR="009C4311">
        <w:t>Verpuppung erfolgt.</w:t>
      </w:r>
    </w:p>
    <w:p w14:paraId="29C6A00A" w14:textId="43F67B7F" w:rsidR="004B1C1B" w:rsidRDefault="004B1C1B"/>
    <w:p w14:paraId="61EC8523" w14:textId="49BC6CED" w:rsidR="004B1C1B" w:rsidRDefault="004B1C1B"/>
    <w:p w14:paraId="5CAB9870" w14:textId="3E03E072" w:rsidR="004B1C1B" w:rsidRDefault="004B1C1B"/>
    <w:p w14:paraId="35C65480" w14:textId="14A4793C" w:rsidR="004B1C1B" w:rsidRDefault="004B1C1B"/>
    <w:p w14:paraId="04CBB842" w14:textId="16687E11" w:rsidR="004B1C1B" w:rsidRDefault="004B1C1B"/>
    <w:p w14:paraId="41B90D98" w14:textId="734B5BA1" w:rsidR="004B1C1B" w:rsidRDefault="004B1C1B"/>
    <w:p w14:paraId="2D072068" w14:textId="0573056F" w:rsidR="004B1C1B" w:rsidRDefault="004B1C1B"/>
    <w:p w14:paraId="28A42A06" w14:textId="3CECF296" w:rsidR="004B1C1B" w:rsidRDefault="004B1C1B"/>
    <w:p w14:paraId="69232621" w14:textId="047A9E54" w:rsidR="004B1C1B" w:rsidRDefault="004B1C1B"/>
    <w:p w14:paraId="6F18A3ED" w14:textId="1F55A9C5" w:rsidR="004B1C1B" w:rsidRDefault="004B1C1B"/>
    <w:p w14:paraId="377C6274" w14:textId="55599809" w:rsidR="005E59BB" w:rsidRPr="007E4B83" w:rsidRDefault="004B1C1B">
      <w:pPr>
        <w:rPr>
          <w:b/>
          <w:bCs/>
          <w:sz w:val="28"/>
          <w:szCs w:val="28"/>
        </w:rPr>
      </w:pPr>
      <w:r w:rsidRPr="007E4B83">
        <w:rPr>
          <w:b/>
          <w:bCs/>
          <w:sz w:val="28"/>
          <w:szCs w:val="28"/>
        </w:rPr>
        <w:lastRenderedPageBreak/>
        <w:t>Lösungsvorschlag:</w:t>
      </w:r>
    </w:p>
    <w:p w14:paraId="59E0414A" w14:textId="77777777" w:rsidR="004B1C1B" w:rsidRDefault="004B1C1B"/>
    <w:p w14:paraId="692A6EC7" w14:textId="26DF26CD" w:rsidR="004B1C1B" w:rsidRPr="009C4311" w:rsidRDefault="004B1C1B">
      <w:pPr>
        <w:rPr>
          <w:u w:val="single"/>
        </w:rPr>
      </w:pPr>
      <w:r w:rsidRPr="009C4311">
        <w:rPr>
          <w:u w:val="single"/>
        </w:rPr>
        <w:t>Beobachtungen:</w:t>
      </w:r>
    </w:p>
    <w:p w14:paraId="4A949680" w14:textId="7B4B468D" w:rsidR="004B1C1B" w:rsidRDefault="004B1C1B" w:rsidP="00513C53">
      <w:pPr>
        <w:jc w:val="both"/>
      </w:pPr>
      <w:r>
        <w:t>Im Normalfall entsteht eine vollständige Puppe.</w:t>
      </w:r>
    </w:p>
    <w:p w14:paraId="11DE768D" w14:textId="0ECB7C04" w:rsidR="004B1C1B" w:rsidRDefault="004B1C1B" w:rsidP="00513C53">
      <w:pPr>
        <w:jc w:val="both"/>
      </w:pPr>
      <w:r>
        <w:t xml:space="preserve">Nach der Schnürung entsteht nur am vorderen Ende eine Puppe, der Teil hinter der Schnürung </w:t>
      </w:r>
      <w:r w:rsidR="009C4311">
        <w:t>häutet sich nicht und bleibt als Raupenkörper bestehen</w:t>
      </w:r>
      <w:r>
        <w:t>.</w:t>
      </w:r>
    </w:p>
    <w:p w14:paraId="05B4752C" w14:textId="54D2FDDA" w:rsidR="004B1C1B" w:rsidRDefault="004B1C1B" w:rsidP="00513C53">
      <w:pPr>
        <w:jc w:val="both"/>
      </w:pPr>
      <w:r>
        <w:t>Wenn Blut aus dem vorderen</w:t>
      </w:r>
      <w:r w:rsidR="009C4311">
        <w:t>, bereits verpuppten</w:t>
      </w:r>
      <w:r>
        <w:t xml:space="preserve"> Teil in den hinteren gespritzt wird, wandelt </w:t>
      </w:r>
      <w:r w:rsidR="009C4311">
        <w:t xml:space="preserve">der </w:t>
      </w:r>
      <w:r>
        <w:t>sich</w:t>
      </w:r>
      <w:r w:rsidR="009C4311">
        <w:t xml:space="preserve"> in einen Puppenkörper um.</w:t>
      </w:r>
    </w:p>
    <w:p w14:paraId="3D616E1C" w14:textId="47C2B9FB" w:rsidR="009C4311" w:rsidRDefault="009C4311"/>
    <w:p w14:paraId="14659A6B" w14:textId="4498717A" w:rsidR="009C4311" w:rsidRPr="009C4311" w:rsidRDefault="009C4311">
      <w:pPr>
        <w:rPr>
          <w:u w:val="single"/>
        </w:rPr>
      </w:pPr>
      <w:r w:rsidRPr="009C4311">
        <w:rPr>
          <w:u w:val="single"/>
        </w:rPr>
        <w:t>Hypothesen</w:t>
      </w:r>
      <w:r w:rsidR="00513C53">
        <w:rPr>
          <w:u w:val="single"/>
        </w:rPr>
        <w:t>, z. B.</w:t>
      </w:r>
      <w:r w:rsidRPr="009C4311">
        <w:rPr>
          <w:u w:val="single"/>
        </w:rPr>
        <w:t>:</w:t>
      </w:r>
    </w:p>
    <w:p w14:paraId="53F4BD48" w14:textId="626BF290" w:rsidR="009C4311" w:rsidRDefault="009C4311">
      <w:r>
        <w:t>Die Steuerung für die Ausbildung einer Puppe sitzt im Vorderteil der Raupe.</w:t>
      </w:r>
    </w:p>
    <w:p w14:paraId="31EACEA0" w14:textId="0A0B0735" w:rsidR="009C4311" w:rsidRDefault="009C4311">
      <w:r>
        <w:t>Diese Steuerung erfolgt durch das Blut.</w:t>
      </w:r>
    </w:p>
    <w:p w14:paraId="6420296F" w14:textId="40E27578" w:rsidR="009C4311" w:rsidRDefault="009C4311"/>
    <w:p w14:paraId="4AC156E2" w14:textId="48642266" w:rsidR="009C4311" w:rsidRPr="009C4311" w:rsidRDefault="009C4311">
      <w:pPr>
        <w:rPr>
          <w:u w:val="single"/>
        </w:rPr>
      </w:pPr>
      <w:r w:rsidRPr="009C4311">
        <w:rPr>
          <w:u w:val="single"/>
        </w:rPr>
        <w:t>Erklärung</w:t>
      </w:r>
      <w:r w:rsidR="00513C53">
        <w:rPr>
          <w:u w:val="single"/>
        </w:rPr>
        <w:t>en</w:t>
      </w:r>
      <w:r w:rsidRPr="009C4311">
        <w:rPr>
          <w:u w:val="single"/>
        </w:rPr>
        <w:t>:</w:t>
      </w:r>
    </w:p>
    <w:p w14:paraId="75DC7AEE" w14:textId="2E44492B" w:rsidR="009C4311" w:rsidRDefault="009C4311" w:rsidP="00513C53">
      <w:pPr>
        <w:jc w:val="both"/>
      </w:pPr>
      <w:r>
        <w:t>Im Vorderteil der Raupe befindet sich eine Hormondrüse</w:t>
      </w:r>
      <w:r w:rsidR="007E4B83">
        <w:t xml:space="preserve"> (zur Eigeninformation: die </w:t>
      </w:r>
      <w:proofErr w:type="spellStart"/>
      <w:r w:rsidR="007E4B83">
        <w:t>Prothorax</w:t>
      </w:r>
      <w:r w:rsidR="00513C53">
        <w:softHyphen/>
      </w:r>
      <w:r w:rsidR="007E4B83">
        <w:t>drüse</w:t>
      </w:r>
      <w:proofErr w:type="spellEnd"/>
      <w:r w:rsidR="007E4B83">
        <w:t>)</w:t>
      </w:r>
      <w:r>
        <w:t xml:space="preserve">, die ein </w:t>
      </w:r>
      <w:r w:rsidR="007E4B83">
        <w:t>Häutungshormon (</w:t>
      </w:r>
      <w:proofErr w:type="spellStart"/>
      <w:r w:rsidR="007E4B83">
        <w:t>Ecdyson</w:t>
      </w:r>
      <w:proofErr w:type="spellEnd"/>
      <w:r w:rsidR="007E4B83">
        <w:t xml:space="preserve">) </w:t>
      </w:r>
      <w:r>
        <w:t>ausschüttet, das mit dem Blut im ganzen Körper verteilt wird.</w:t>
      </w:r>
    </w:p>
    <w:p w14:paraId="1002E0EA" w14:textId="03521CC1" w:rsidR="009C4311" w:rsidRDefault="009C4311" w:rsidP="00513C53">
      <w:pPr>
        <w:jc w:val="both"/>
      </w:pPr>
      <w:r>
        <w:t xml:space="preserve">Wegen der Schnürung gelangt kein Blut von vorne nach hinten, so dass der hintere Teil der Raupe kein </w:t>
      </w:r>
      <w:r w:rsidR="00513C53">
        <w:t>Häutungs</w:t>
      </w:r>
      <w:r>
        <w:t>hormon erhält und deshalb keine Häutung durchführt.</w:t>
      </w:r>
    </w:p>
    <w:p w14:paraId="298E00D5" w14:textId="70600247" w:rsidR="009C4311" w:rsidRDefault="009C4311" w:rsidP="00513C53">
      <w:pPr>
        <w:jc w:val="both"/>
      </w:pPr>
      <w:r>
        <w:t xml:space="preserve">Durch das Einbringen von Blut aus dem Vorderteil erhält der hintere Teil das Hormon, welches die </w:t>
      </w:r>
      <w:r w:rsidR="00513C53">
        <w:t xml:space="preserve">Häutung und damit </w:t>
      </w:r>
      <w:r>
        <w:t>Umwandlung zur Puppe bewirkt.</w:t>
      </w:r>
    </w:p>
    <w:p w14:paraId="787498FD" w14:textId="2C1E0F15" w:rsidR="009C4311" w:rsidRDefault="009C4311"/>
    <w:p w14:paraId="18356522" w14:textId="7A018AAD" w:rsidR="009C4311" w:rsidRPr="009C4311" w:rsidRDefault="009C4311">
      <w:pPr>
        <w:rPr>
          <w:u w:val="single"/>
        </w:rPr>
      </w:pPr>
      <w:r w:rsidRPr="009C4311">
        <w:rPr>
          <w:u w:val="single"/>
        </w:rPr>
        <w:t>Versuchsvariante:</w:t>
      </w:r>
    </w:p>
    <w:p w14:paraId="28320D67" w14:textId="73EA939E" w:rsidR="009C4311" w:rsidRDefault="009C4311" w:rsidP="00513C53">
      <w:pPr>
        <w:jc w:val="both"/>
      </w:pPr>
      <w:r>
        <w:t>Wenn die Schnürung kurz vor der Verpuppung durchgeführt wird, ist sie wirkungslos, weil dann das Hormon bereits durch das Blut im ganzen Körper verteilt worden ist.</w:t>
      </w:r>
    </w:p>
    <w:p w14:paraId="7662BF4C" w14:textId="5E4D81F4" w:rsidR="005E59BB" w:rsidRDefault="005E59BB"/>
    <w:p w14:paraId="5E7F532B" w14:textId="55A6772E" w:rsidR="007E4B83" w:rsidRDefault="007E4B83"/>
    <w:p w14:paraId="6E370264" w14:textId="6A4075A6" w:rsidR="007E4B83" w:rsidRPr="007E4B83" w:rsidRDefault="007E4B83">
      <w:pPr>
        <w:rPr>
          <w:b/>
          <w:bCs/>
        </w:rPr>
      </w:pPr>
      <w:r w:rsidRPr="007E4B83">
        <w:rPr>
          <w:b/>
          <w:bCs/>
        </w:rPr>
        <w:t>Hinweise für die Lehrkraft:</w:t>
      </w:r>
    </w:p>
    <w:p w14:paraId="68DE637B" w14:textId="59A69EB1" w:rsidR="007E4B83" w:rsidRDefault="007E4B83" w:rsidP="00513C53">
      <w:pPr>
        <w:spacing w:before="120" w:after="120"/>
        <w:jc w:val="both"/>
      </w:pPr>
      <w:r w:rsidRPr="00513C53">
        <w:rPr>
          <w:u w:val="single"/>
        </w:rPr>
        <w:t>Z</w:t>
      </w:r>
      <w:r w:rsidR="00513C53">
        <w:rPr>
          <w:u w:val="single"/>
        </w:rPr>
        <w:t>usatzaufgaben z</w:t>
      </w:r>
      <w:r w:rsidRPr="00513C53">
        <w:rPr>
          <w:u w:val="single"/>
        </w:rPr>
        <w:t>ur Begabtenförderung</w:t>
      </w:r>
      <w:r>
        <w:t xml:space="preserve">: Das Häutungshormon </w:t>
      </w:r>
      <w:proofErr w:type="spellStart"/>
      <w:r>
        <w:t>Ecdyson</w:t>
      </w:r>
      <w:proofErr w:type="spellEnd"/>
      <w:r>
        <w:t xml:space="preserve"> wird vor jeder Häu</w:t>
      </w:r>
      <w:r w:rsidR="00513C53">
        <w:softHyphen/>
      </w:r>
      <w:r>
        <w:t xml:space="preserve">tung ausgeschüttet. Die Entscheidung darüber, ob bei der Häutung eine frühe, mittlere oder späte </w:t>
      </w:r>
      <w:r w:rsidR="00513C53">
        <w:t>Raupe</w:t>
      </w:r>
      <w:r>
        <w:t xml:space="preserve"> bzw. eine Puppe entsteht, liegt bei einem zweiten Hormon, dem </w:t>
      </w:r>
      <w:proofErr w:type="spellStart"/>
      <w:r>
        <w:t>Juvenilhormon</w:t>
      </w:r>
      <w:proofErr w:type="spellEnd"/>
      <w:r w:rsidR="00513C53">
        <w:t xml:space="preserve"> (erzeugt in den Corpora </w:t>
      </w:r>
      <w:proofErr w:type="spellStart"/>
      <w:r w:rsidR="00513C53">
        <w:t>allata</w:t>
      </w:r>
      <w:proofErr w:type="spellEnd"/>
      <w:r w:rsidR="00513C53">
        <w:t xml:space="preserve">, die beim </w:t>
      </w:r>
      <w:proofErr w:type="spellStart"/>
      <w:r w:rsidR="00513C53">
        <w:t>Unterschlundganglion</w:t>
      </w:r>
      <w:proofErr w:type="spellEnd"/>
      <w:r w:rsidR="00513C53">
        <w:t xml:space="preserve"> liegen)</w:t>
      </w:r>
      <w: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E4B83" w14:paraId="7DB65A77" w14:textId="77777777" w:rsidTr="007E4B83">
        <w:tc>
          <w:tcPr>
            <w:tcW w:w="1812" w:type="dxa"/>
            <w:vAlign w:val="center"/>
          </w:tcPr>
          <w:p w14:paraId="1C6786CA" w14:textId="77777777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812" w:type="dxa"/>
            <w:vAlign w:val="center"/>
          </w:tcPr>
          <w:p w14:paraId="4AAAB64B" w14:textId="12360174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1. Häutung</w:t>
            </w:r>
          </w:p>
        </w:tc>
        <w:tc>
          <w:tcPr>
            <w:tcW w:w="1812" w:type="dxa"/>
            <w:vAlign w:val="center"/>
          </w:tcPr>
          <w:p w14:paraId="12203CF5" w14:textId="3E5E11AF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2. Häutung</w:t>
            </w:r>
          </w:p>
        </w:tc>
        <w:tc>
          <w:tcPr>
            <w:tcW w:w="1813" w:type="dxa"/>
            <w:vAlign w:val="center"/>
          </w:tcPr>
          <w:p w14:paraId="79CF3115" w14:textId="4EA8A0D4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3. Häutung</w:t>
            </w:r>
          </w:p>
        </w:tc>
        <w:tc>
          <w:tcPr>
            <w:tcW w:w="1813" w:type="dxa"/>
            <w:vAlign w:val="center"/>
          </w:tcPr>
          <w:p w14:paraId="1C9AE7AB" w14:textId="4B2A976C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4. Häutung</w:t>
            </w:r>
          </w:p>
        </w:tc>
      </w:tr>
      <w:tr w:rsidR="007E4B83" w14:paraId="5E615D62" w14:textId="77777777" w:rsidTr="007E4B83">
        <w:tc>
          <w:tcPr>
            <w:tcW w:w="1812" w:type="dxa"/>
            <w:vAlign w:val="center"/>
          </w:tcPr>
          <w:p w14:paraId="57B99525" w14:textId="04920C4C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Umwandlungs-produkt</w:t>
            </w:r>
          </w:p>
        </w:tc>
        <w:tc>
          <w:tcPr>
            <w:tcW w:w="1812" w:type="dxa"/>
            <w:vAlign w:val="center"/>
          </w:tcPr>
          <w:p w14:paraId="059B877C" w14:textId="4F25135A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frühe Raupe</w:t>
            </w:r>
          </w:p>
        </w:tc>
        <w:tc>
          <w:tcPr>
            <w:tcW w:w="1812" w:type="dxa"/>
            <w:vAlign w:val="center"/>
          </w:tcPr>
          <w:p w14:paraId="3AA947C2" w14:textId="345732D3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mittlere Raupe</w:t>
            </w:r>
          </w:p>
        </w:tc>
        <w:tc>
          <w:tcPr>
            <w:tcW w:w="1813" w:type="dxa"/>
            <w:vAlign w:val="center"/>
          </w:tcPr>
          <w:p w14:paraId="0B32C1A9" w14:textId="125B8583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späte Raupe</w:t>
            </w:r>
          </w:p>
        </w:tc>
        <w:tc>
          <w:tcPr>
            <w:tcW w:w="1813" w:type="dxa"/>
            <w:vAlign w:val="center"/>
          </w:tcPr>
          <w:p w14:paraId="353C1E40" w14:textId="1B2030C7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Puppe</w:t>
            </w:r>
          </w:p>
        </w:tc>
      </w:tr>
      <w:tr w:rsidR="007E4B83" w14:paraId="6FD94677" w14:textId="77777777" w:rsidTr="007E4B83">
        <w:tc>
          <w:tcPr>
            <w:tcW w:w="1812" w:type="dxa"/>
            <w:vAlign w:val="center"/>
          </w:tcPr>
          <w:p w14:paraId="5848542A" w14:textId="0F3D8ADB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 xml:space="preserve">Menge an </w:t>
            </w:r>
            <w:proofErr w:type="spellStart"/>
            <w:r w:rsidRPr="007E4B83">
              <w:rPr>
                <w:rFonts w:ascii="Arial Narrow" w:hAnsi="Arial Narrow"/>
              </w:rPr>
              <w:t>Ecdyson</w:t>
            </w:r>
            <w:proofErr w:type="spellEnd"/>
          </w:p>
        </w:tc>
        <w:tc>
          <w:tcPr>
            <w:tcW w:w="1812" w:type="dxa"/>
            <w:vAlign w:val="center"/>
          </w:tcPr>
          <w:p w14:paraId="69D1A7BF" w14:textId="7543BDED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voll</w:t>
            </w:r>
          </w:p>
        </w:tc>
        <w:tc>
          <w:tcPr>
            <w:tcW w:w="1812" w:type="dxa"/>
            <w:vAlign w:val="center"/>
          </w:tcPr>
          <w:p w14:paraId="2B1D3815" w14:textId="414BCD1E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voll</w:t>
            </w:r>
          </w:p>
        </w:tc>
        <w:tc>
          <w:tcPr>
            <w:tcW w:w="1813" w:type="dxa"/>
            <w:vAlign w:val="center"/>
          </w:tcPr>
          <w:p w14:paraId="1AFD5479" w14:textId="31DD391B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voll</w:t>
            </w:r>
          </w:p>
        </w:tc>
        <w:tc>
          <w:tcPr>
            <w:tcW w:w="1813" w:type="dxa"/>
            <w:vAlign w:val="center"/>
          </w:tcPr>
          <w:p w14:paraId="039E6D71" w14:textId="2AB74D32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voll</w:t>
            </w:r>
          </w:p>
        </w:tc>
      </w:tr>
      <w:tr w:rsidR="007E4B83" w14:paraId="3CF2F027" w14:textId="77777777" w:rsidTr="007E4B83">
        <w:tc>
          <w:tcPr>
            <w:tcW w:w="1812" w:type="dxa"/>
            <w:vAlign w:val="center"/>
          </w:tcPr>
          <w:p w14:paraId="7D7128D4" w14:textId="61823937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 xml:space="preserve">Menge an </w:t>
            </w:r>
            <w:proofErr w:type="spellStart"/>
            <w:r w:rsidRPr="007E4B83">
              <w:rPr>
                <w:rFonts w:ascii="Arial Narrow" w:hAnsi="Arial Narrow"/>
              </w:rPr>
              <w:t>Juvenilhormon</w:t>
            </w:r>
            <w:proofErr w:type="spellEnd"/>
          </w:p>
        </w:tc>
        <w:tc>
          <w:tcPr>
            <w:tcW w:w="1812" w:type="dxa"/>
            <w:vAlign w:val="center"/>
          </w:tcPr>
          <w:p w14:paraId="793858E7" w14:textId="671F4B53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hoch</w:t>
            </w:r>
          </w:p>
        </w:tc>
        <w:tc>
          <w:tcPr>
            <w:tcW w:w="1812" w:type="dxa"/>
            <w:vAlign w:val="center"/>
          </w:tcPr>
          <w:p w14:paraId="01B79AEB" w14:textId="1A7C74B7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mittel</w:t>
            </w:r>
          </w:p>
        </w:tc>
        <w:tc>
          <w:tcPr>
            <w:tcW w:w="1813" w:type="dxa"/>
            <w:vAlign w:val="center"/>
          </w:tcPr>
          <w:p w14:paraId="7BBEECBA" w14:textId="21A498FC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niedrig</w:t>
            </w:r>
          </w:p>
        </w:tc>
        <w:tc>
          <w:tcPr>
            <w:tcW w:w="1813" w:type="dxa"/>
            <w:vAlign w:val="center"/>
          </w:tcPr>
          <w:p w14:paraId="668CA716" w14:textId="388D73EB" w:rsidR="007E4B83" w:rsidRPr="007E4B83" w:rsidRDefault="007E4B83" w:rsidP="007E4B83">
            <w:pPr>
              <w:jc w:val="center"/>
              <w:rPr>
                <w:rFonts w:ascii="Arial Narrow" w:hAnsi="Arial Narrow"/>
              </w:rPr>
            </w:pPr>
            <w:r w:rsidRPr="007E4B83">
              <w:rPr>
                <w:rFonts w:ascii="Arial Narrow" w:hAnsi="Arial Narrow"/>
              </w:rPr>
              <w:t>Null</w:t>
            </w:r>
          </w:p>
        </w:tc>
      </w:tr>
    </w:tbl>
    <w:p w14:paraId="2882868C" w14:textId="3D28FF7E" w:rsidR="007E4B83" w:rsidRDefault="007E4B83"/>
    <w:p w14:paraId="19F7E771" w14:textId="6096876F" w:rsidR="007E4B83" w:rsidRDefault="007E4B83" w:rsidP="005150EA">
      <w:pPr>
        <w:jc w:val="both"/>
      </w:pPr>
      <w:r>
        <w:t>Die Schüler erhalten diese Angaben und sollen dazu Versuche entwerfen, die diese Aussagen überprüfen.</w:t>
      </w:r>
    </w:p>
    <w:p w14:paraId="09D69D0C" w14:textId="5BF48846" w:rsidR="007E4B83" w:rsidRDefault="007E4B83" w:rsidP="005150EA">
      <w:pPr>
        <w:jc w:val="both"/>
      </w:pPr>
      <w:r>
        <w:t xml:space="preserve">Weiters stellen sie Hypothesen über das Ergebnis auf, wenn künstlich dafür gesorgt wird, dass eine frühe Raupe zwar die volle Menge an </w:t>
      </w:r>
      <w:proofErr w:type="spellStart"/>
      <w:r>
        <w:t>Ecdyson</w:t>
      </w:r>
      <w:proofErr w:type="spellEnd"/>
      <w:r>
        <w:t xml:space="preserve"> erhält, aber kein </w:t>
      </w:r>
      <w:proofErr w:type="spellStart"/>
      <w:r>
        <w:t>Juvenilhormon</w:t>
      </w:r>
      <w:proofErr w:type="spellEnd"/>
      <w:r>
        <w:t>. (Lösung: Es entsteht eine sehr kleine Puppe, aus der dann eine sehr kleiner Schmetterling schlüpft.)</w:t>
      </w:r>
    </w:p>
    <w:p w14:paraId="4F1CCAA8" w14:textId="1F3BF740" w:rsidR="007E4B83" w:rsidRDefault="007E4B83" w:rsidP="005150EA">
      <w:pPr>
        <w:jc w:val="both"/>
      </w:pPr>
      <w:r>
        <w:t xml:space="preserve">Die Schüler entwerfen einen Versuch, mit dem ein möglichst großer Schmetterling erzeugt werden soll. (Lösung: Einer späten Raupe wird kurz vor der Häutung künstlich </w:t>
      </w:r>
      <w:proofErr w:type="spellStart"/>
      <w:r>
        <w:t>Juvenilhormon</w:t>
      </w:r>
      <w:proofErr w:type="spellEnd"/>
      <w:r>
        <w:t xml:space="preserve"> eingespritzt, so dass nach der 3. Häutung eine noch größere Raupe entsteht, aus der später eine größere Puppe</w:t>
      </w:r>
      <w:r w:rsidR="007D5B9E">
        <w:t xml:space="preserve"> und schließlich ein größerer Schmetterling entsteht).</w:t>
      </w:r>
    </w:p>
    <w:p w14:paraId="5A891370" w14:textId="70F04437" w:rsidR="007D5B9E" w:rsidRPr="007D5B9E" w:rsidRDefault="007D5B9E">
      <w:pPr>
        <w:rPr>
          <w:sz w:val="20"/>
          <w:szCs w:val="20"/>
        </w:rPr>
      </w:pPr>
      <w:r w:rsidRPr="007D5B9E">
        <w:rPr>
          <w:sz w:val="20"/>
          <w:szCs w:val="20"/>
        </w:rPr>
        <w:t xml:space="preserve">[Vgl. Wikipedia-Eintrag zum Stichwort </w:t>
      </w:r>
      <w:proofErr w:type="spellStart"/>
      <w:r w:rsidRPr="007D5B9E">
        <w:rPr>
          <w:sz w:val="20"/>
          <w:szCs w:val="20"/>
        </w:rPr>
        <w:t>Ecdyson</w:t>
      </w:r>
      <w:proofErr w:type="spellEnd"/>
      <w:r w:rsidRPr="007D5B9E">
        <w:rPr>
          <w:sz w:val="20"/>
          <w:szCs w:val="20"/>
        </w:rPr>
        <w:t>]</w:t>
      </w:r>
    </w:p>
    <w:p w14:paraId="6EA39B87" w14:textId="464D54FB" w:rsidR="005E59BB" w:rsidRDefault="005E59BB"/>
    <w:p w14:paraId="1FC2012B" w14:textId="0BBACAA0" w:rsidR="007D5B9E" w:rsidRDefault="007D5B9E" w:rsidP="005150EA">
      <w:pPr>
        <w:jc w:val="both"/>
      </w:pPr>
      <w:r>
        <w:t xml:space="preserve">Die </w:t>
      </w:r>
      <w:r w:rsidRPr="005150EA">
        <w:rPr>
          <w:u w:val="single"/>
        </w:rPr>
        <w:t>Bilder</w:t>
      </w:r>
      <w:r>
        <w:t xml:space="preserve"> finden </w:t>
      </w:r>
      <w:r w:rsidR="005150EA">
        <w:t>S</w:t>
      </w:r>
      <w:r>
        <w:t>ie gefärbt und ungefärbt auf meiner Webseite unter Materialien Mittelstufe LehrplanPLUS bei der 9. Klasse.</w:t>
      </w:r>
    </w:p>
    <w:p w14:paraId="0BCD803C" w14:textId="77777777" w:rsidR="007D5B9E" w:rsidRDefault="007D5B9E"/>
    <w:p w14:paraId="322D404B" w14:textId="00ED35DD" w:rsidR="005E59BB" w:rsidRDefault="007D5B9E" w:rsidP="005150EA">
      <w:pPr>
        <w:jc w:val="both"/>
      </w:pPr>
      <w:r>
        <w:t xml:space="preserve">Die hier geschilderten Schnürungsversuche </w:t>
      </w:r>
      <w:r w:rsidR="005150EA">
        <w:t xml:space="preserve">wurden </w:t>
      </w:r>
      <w:r>
        <w:t xml:space="preserve">von </w:t>
      </w:r>
      <w:proofErr w:type="spellStart"/>
      <w:r w:rsidRPr="008D0BA7">
        <w:rPr>
          <w:smallCaps/>
        </w:rPr>
        <w:t>Bouildilol</w:t>
      </w:r>
      <w:proofErr w:type="spellEnd"/>
      <w:r>
        <w:t xml:space="preserve"> an Raupen des Seiden</w:t>
      </w:r>
      <w:r w:rsidR="008D0BA7">
        <w:softHyphen/>
      </w:r>
      <w:r>
        <w:t>spin</w:t>
      </w:r>
      <w:r w:rsidR="005150EA">
        <w:softHyphen/>
      </w:r>
      <w:r>
        <w:t>ners (</w:t>
      </w:r>
      <w:proofErr w:type="spellStart"/>
      <w:r>
        <w:t>Bombyx</w:t>
      </w:r>
      <w:proofErr w:type="spellEnd"/>
      <w:r>
        <w:t xml:space="preserve"> </w:t>
      </w:r>
      <w:proofErr w:type="spellStart"/>
      <w:r>
        <w:t>mori</w:t>
      </w:r>
      <w:proofErr w:type="spellEnd"/>
      <w:r>
        <w:t xml:space="preserve">) </w:t>
      </w:r>
      <w:r w:rsidR="005150EA">
        <w:t>durchgeführt</w:t>
      </w:r>
      <w:r>
        <w:t>, die er 1938 veröffentlichte.</w:t>
      </w:r>
    </w:p>
    <w:p w14:paraId="10CE7D86" w14:textId="5CB2484F" w:rsidR="005E59BB" w:rsidRDefault="005E59BB"/>
    <w:p w14:paraId="3E8CD53E" w14:textId="68114199" w:rsidR="005E59BB" w:rsidRPr="007D5B9E" w:rsidRDefault="007D5B9E" w:rsidP="007D5B9E">
      <w:pPr>
        <w:jc w:val="right"/>
        <w:rPr>
          <w:sz w:val="20"/>
          <w:szCs w:val="20"/>
        </w:rPr>
      </w:pPr>
      <w:r w:rsidRPr="007D5B9E">
        <w:rPr>
          <w:sz w:val="20"/>
          <w:szCs w:val="20"/>
        </w:rPr>
        <w:t>Thomas Nickl, März 2021</w:t>
      </w:r>
    </w:p>
    <w:p w14:paraId="3B244009" w14:textId="78B97D5F" w:rsidR="005E59BB" w:rsidRDefault="005E59BB"/>
    <w:p w14:paraId="7F0B991F" w14:textId="77777777" w:rsidR="005E59BB" w:rsidRDefault="005E59BB"/>
    <w:sectPr w:rsidR="005E59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9BB"/>
    <w:rsid w:val="004817A0"/>
    <w:rsid w:val="004B1C1B"/>
    <w:rsid w:val="00513C53"/>
    <w:rsid w:val="005150EA"/>
    <w:rsid w:val="005E59BB"/>
    <w:rsid w:val="007D5B9E"/>
    <w:rsid w:val="007E4B83"/>
    <w:rsid w:val="0080627A"/>
    <w:rsid w:val="008D0BA7"/>
    <w:rsid w:val="0097569A"/>
    <w:rsid w:val="009C4311"/>
    <w:rsid w:val="00E7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C650"/>
  <w15:chartTrackingRefBased/>
  <w15:docId w15:val="{38196A3B-FD2F-4B8D-8E85-E6B95D54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E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2021-03-12T09:37:00Z</dcterms:created>
  <dcterms:modified xsi:type="dcterms:W3CDTF">2021-03-12T10:40:00Z</dcterms:modified>
</cp:coreProperties>
</file>