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C21E" w14:textId="26E4B30A" w:rsidR="00B85393" w:rsidRPr="00A406BC" w:rsidRDefault="006B5EE1" w:rsidP="00A406B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Zahlen </w:t>
      </w:r>
      <w:r w:rsidR="00C40F27">
        <w:rPr>
          <w:b/>
          <w:bCs/>
          <w:sz w:val="32"/>
          <w:szCs w:val="32"/>
        </w:rPr>
        <w:t xml:space="preserve">und Tipps </w:t>
      </w:r>
      <w:r>
        <w:rPr>
          <w:b/>
          <w:bCs/>
          <w:sz w:val="32"/>
          <w:szCs w:val="32"/>
        </w:rPr>
        <w:t xml:space="preserve">zur </w:t>
      </w:r>
      <w:r w:rsidR="009061E7" w:rsidRPr="00A406BC">
        <w:rPr>
          <w:b/>
          <w:bCs/>
          <w:sz w:val="32"/>
          <w:szCs w:val="32"/>
        </w:rPr>
        <w:t xml:space="preserve">Ernährung </w:t>
      </w:r>
    </w:p>
    <w:p w14:paraId="282446A0" w14:textId="12B6348E" w:rsidR="009061E7" w:rsidRDefault="009061E7"/>
    <w:p w14:paraId="730AE98D" w14:textId="5C8CC829" w:rsidR="009061E7" w:rsidRDefault="009061E7">
      <w:pPr>
        <w:rPr>
          <w:rFonts w:ascii="Arial Narrow" w:hAnsi="Arial Narrow"/>
        </w:rPr>
      </w:pPr>
      <w:r w:rsidRPr="00A406BC">
        <w:rPr>
          <w:rFonts w:ascii="Arial Narrow" w:hAnsi="Arial Narrow"/>
        </w:rPr>
        <w:t>Quelle: WWF-Magazin 01 2022 „Die Planet-Diät“, World Wildlife Fond Deutschland, Berlin</w:t>
      </w:r>
      <w:r w:rsidR="00CC0BFD">
        <w:rPr>
          <w:rFonts w:ascii="Arial Narrow" w:hAnsi="Arial Narrow"/>
        </w:rPr>
        <w:t>, S. 8-17</w:t>
      </w:r>
    </w:p>
    <w:p w14:paraId="09A374DF" w14:textId="5B76FBE3" w:rsidR="00A406BC" w:rsidRDefault="006B5EE1">
      <w:r>
        <w:t>Die Zahlen entsprechen dem Stand von 2020.</w:t>
      </w:r>
    </w:p>
    <w:p w14:paraId="7EAA2906" w14:textId="60F4CB28" w:rsidR="006B5EE1" w:rsidRDefault="006B5EE1"/>
    <w:p w14:paraId="2A22A0AA" w14:textId="748511F8" w:rsidR="006B5EE1" w:rsidRPr="00CC0BFD" w:rsidRDefault="00CC0BFD">
      <w:pPr>
        <w:rPr>
          <w:b/>
          <w:bCs/>
          <w:sz w:val="28"/>
          <w:szCs w:val="28"/>
        </w:rPr>
      </w:pPr>
      <w:r w:rsidRPr="00CC0BFD">
        <w:rPr>
          <w:b/>
          <w:bCs/>
          <w:sz w:val="28"/>
          <w:szCs w:val="28"/>
        </w:rPr>
        <w:t>Rinder und Schweine weltweit</w:t>
      </w:r>
    </w:p>
    <w:p w14:paraId="29BAD3E8" w14:textId="19F2C6D7" w:rsidR="006B5EE1" w:rsidRDefault="00CC0BFD" w:rsidP="00CC0BFD">
      <w:pPr>
        <w:spacing w:before="120"/>
      </w:pPr>
      <w:r>
        <w:t xml:space="preserve">ca. 1 Milliarde </w:t>
      </w:r>
      <w:r w:rsidRPr="00486275">
        <w:rPr>
          <w:u w:val="single"/>
        </w:rPr>
        <w:t>Rinder</w:t>
      </w:r>
    </w:p>
    <w:p w14:paraId="11C2E593" w14:textId="077CAB2B" w:rsidR="00CC0BFD" w:rsidRDefault="00CC0BFD">
      <w:r>
        <w:t xml:space="preserve">677 Millionen </w:t>
      </w:r>
      <w:r w:rsidRPr="00486275">
        <w:rPr>
          <w:u w:val="single"/>
        </w:rPr>
        <w:t>Schweine</w:t>
      </w:r>
    </w:p>
    <w:p w14:paraId="54BF5734" w14:textId="1C1CEBD9" w:rsidR="00CC0BFD" w:rsidRDefault="00CC0BFD">
      <w:r>
        <w:t xml:space="preserve">Ein Drittel der weltweiten </w:t>
      </w:r>
      <w:r w:rsidRPr="00486275">
        <w:rPr>
          <w:u w:val="single"/>
        </w:rPr>
        <w:t>Ackerfläche</w:t>
      </w:r>
      <w:r>
        <w:t xml:space="preserve"> dient der Produktion von Futtermitteln für Nutztiere.</w:t>
      </w:r>
    </w:p>
    <w:p w14:paraId="2AC16E03" w14:textId="34C28232" w:rsidR="006B5EE1" w:rsidRDefault="006B5EE1" w:rsidP="00980DAA">
      <w:pPr>
        <w:spacing w:before="120"/>
      </w:pPr>
    </w:p>
    <w:p w14:paraId="25098232" w14:textId="13269F45" w:rsidR="00CC0BFD" w:rsidRPr="00CC0BFD" w:rsidRDefault="00CC0BFD">
      <w:pPr>
        <w:rPr>
          <w:b/>
          <w:bCs/>
          <w:sz w:val="28"/>
          <w:szCs w:val="28"/>
        </w:rPr>
      </w:pPr>
      <w:r w:rsidRPr="00CC0BFD">
        <w:rPr>
          <w:b/>
          <w:bCs/>
          <w:sz w:val="28"/>
          <w:szCs w:val="28"/>
        </w:rPr>
        <w:t>Konsum in Deutschland und seine Auswirkungen</w:t>
      </w:r>
    </w:p>
    <w:p w14:paraId="3EADAFAB" w14:textId="116AEB66" w:rsidR="00CC0BFD" w:rsidRDefault="00CC0BFD" w:rsidP="002914CD">
      <w:pPr>
        <w:spacing w:before="120"/>
        <w:jc w:val="both"/>
      </w:pPr>
      <w:r>
        <w:t>Pro Kopf werden</w:t>
      </w:r>
      <w:r w:rsidR="00AA3F5A">
        <w:t xml:space="preserve"> in Deutschland</w:t>
      </w:r>
      <w:r>
        <w:t xml:space="preserve"> jährlich 57 kg </w:t>
      </w:r>
      <w:r w:rsidRPr="00486275">
        <w:rPr>
          <w:u w:val="single"/>
        </w:rPr>
        <w:t>Fleisch</w:t>
      </w:r>
      <w:r>
        <w:t xml:space="preserve"> verzehrt, der größte Teil davon ist Schweinefleisch.</w:t>
      </w:r>
      <w:r w:rsidR="00AA3F5A">
        <w:t xml:space="preserve"> </w:t>
      </w:r>
      <w:r>
        <w:t>Maximal 30 kg gelten als klimaverträglich.</w:t>
      </w:r>
    </w:p>
    <w:p w14:paraId="336BCAE8" w14:textId="534DC477" w:rsidR="00CC0BFD" w:rsidRDefault="00CC0BFD" w:rsidP="002914CD">
      <w:pPr>
        <w:spacing w:before="120"/>
        <w:jc w:val="both"/>
      </w:pPr>
      <w:r>
        <w:t xml:space="preserve">Pro Kopf werden jährlich 239 </w:t>
      </w:r>
      <w:r w:rsidRPr="00486275">
        <w:rPr>
          <w:u w:val="single"/>
        </w:rPr>
        <w:t>Eier</w:t>
      </w:r>
      <w:r>
        <w:t xml:space="preserve"> konsumiert. Hülsenfrüchte wie Bohnen, Erbsen oder Linsen wären eine geeignete Alternative. Davon werden pro Kopf jährlich </w:t>
      </w:r>
      <w:r w:rsidR="00AA3F5A">
        <w:t xml:space="preserve">nur </w:t>
      </w:r>
      <w:r>
        <w:t>4 kg verzehrt, empfohlen wird aus ökologischen Gründen das 20-Fache.</w:t>
      </w:r>
    </w:p>
    <w:p w14:paraId="43448664" w14:textId="1D4750CC" w:rsidR="00486275" w:rsidRDefault="00486275" w:rsidP="002914CD">
      <w:pPr>
        <w:spacing w:before="120"/>
        <w:jc w:val="both"/>
      </w:pPr>
      <w:r>
        <w:t xml:space="preserve">Mehr als 60 % des in Deutschland konsumierten </w:t>
      </w:r>
      <w:r w:rsidRPr="00486275">
        <w:rPr>
          <w:u w:val="single"/>
        </w:rPr>
        <w:t>Gemüses</w:t>
      </w:r>
      <w:r>
        <w:t xml:space="preserve"> wird aus dem Ausland impor</w:t>
      </w:r>
      <w:r w:rsidR="00AA3F5A">
        <w:t>ti</w:t>
      </w:r>
      <w:r>
        <w:t xml:space="preserve">ert, bei </w:t>
      </w:r>
      <w:r w:rsidRPr="00486275">
        <w:rPr>
          <w:u w:val="single"/>
        </w:rPr>
        <w:t>Obst</w:t>
      </w:r>
      <w:r>
        <w:t xml:space="preserve"> sind es sogar 80 %. </w:t>
      </w:r>
    </w:p>
    <w:p w14:paraId="587055CD" w14:textId="20D26315" w:rsidR="00486275" w:rsidRDefault="00486275" w:rsidP="002914CD">
      <w:pPr>
        <w:spacing w:before="120"/>
        <w:jc w:val="both"/>
      </w:pPr>
      <w:r>
        <w:t xml:space="preserve">Der </w:t>
      </w:r>
      <w:r w:rsidRPr="00486275">
        <w:rPr>
          <w:u w:val="single"/>
        </w:rPr>
        <w:t>Flächen-Fußabdruck</w:t>
      </w:r>
      <w:r>
        <w:t xml:space="preserve"> pro Person in Deutschland beträgt allein für die Nahrungsmittel-Produktion 2022 Quadratmeter.</w:t>
      </w:r>
    </w:p>
    <w:p w14:paraId="422FCFE2" w14:textId="74554671" w:rsidR="00486275" w:rsidRDefault="00486275" w:rsidP="002914CD">
      <w:pPr>
        <w:spacing w:before="120"/>
        <w:jc w:val="both"/>
      </w:pPr>
      <w:r>
        <w:t xml:space="preserve">Unsere derzeitige Ernährungsweise verursacht einen Ausstoß von 210 Millionen Tonnen </w:t>
      </w:r>
      <w:r w:rsidRPr="00980DAA">
        <w:rPr>
          <w:u w:val="single"/>
        </w:rPr>
        <w:t>Kohlenstoffdioxid</w:t>
      </w:r>
      <w:r>
        <w:t xml:space="preserve"> jährlich, das ist mehr als </w:t>
      </w:r>
      <w:r w:rsidR="00D248DC">
        <w:t xml:space="preserve">durch </w:t>
      </w:r>
      <w:r>
        <w:t>die gesamten Emissionen durch Verkehr.</w:t>
      </w:r>
    </w:p>
    <w:p w14:paraId="1556481A" w14:textId="699F29C8" w:rsidR="00486275" w:rsidRPr="00980DAA" w:rsidRDefault="00980DAA" w:rsidP="002914CD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=&gt;   </w:t>
      </w:r>
      <w:r w:rsidR="00486275" w:rsidRPr="00980DAA">
        <w:rPr>
          <w:b/>
          <w:bCs/>
        </w:rPr>
        <w:t>Forderungen des WWF:</w:t>
      </w:r>
    </w:p>
    <w:p w14:paraId="06B0D645" w14:textId="4918DC40" w:rsidR="00980DAA" w:rsidRDefault="00486275" w:rsidP="002914CD">
      <w:pPr>
        <w:jc w:val="both"/>
      </w:pPr>
      <w:r>
        <w:t xml:space="preserve">Schaffung einer Zukunftskommission Ernährung </w:t>
      </w:r>
      <w:r w:rsidR="00C72E8F">
        <w:t>zur Erarbeitung einer ressortübergreifenden Ernährungsstrategie</w:t>
      </w:r>
      <w:r w:rsidR="00C72E8F">
        <w:t xml:space="preserve">: </w:t>
      </w:r>
      <w:r>
        <w:t>sozial gerecht, gesundheitsfördernd, umweltverträglich und am Tierwohl ausgerichtet</w:t>
      </w:r>
      <w:r w:rsidR="00980DAA">
        <w:t>; Besteuerung der Lebensmittel dahingehend, dass gesunde und nahrhafte Produkte die einfache und günstigere Wahl sind</w:t>
      </w:r>
    </w:p>
    <w:p w14:paraId="25ABCF26" w14:textId="577368DD" w:rsidR="00486275" w:rsidRPr="00980DAA" w:rsidRDefault="00980DAA" w:rsidP="00980DAA">
      <w:pPr>
        <w:spacing w:befor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Bedarf an Ressourcen</w:t>
      </w:r>
    </w:p>
    <w:p w14:paraId="519D5D97" w14:textId="729669E7" w:rsidR="00980DAA" w:rsidRDefault="00980DAA" w:rsidP="00CC0BFD">
      <w:pPr>
        <w:spacing w:before="120"/>
      </w:pPr>
      <w:r>
        <w:t xml:space="preserve">80 % der </w:t>
      </w:r>
      <w:r w:rsidRPr="00980DAA">
        <w:rPr>
          <w:u w:val="single"/>
        </w:rPr>
        <w:t>Wälder</w:t>
      </w:r>
      <w:r>
        <w:t xml:space="preserve"> weltweit </w:t>
      </w:r>
      <w:r w:rsidR="00C40F27">
        <w:t>sind in</w:t>
      </w:r>
      <w:r>
        <w:t xml:space="preserve"> Ackerflächen und Weiden </w:t>
      </w:r>
      <w:r w:rsidR="00C40F27">
        <w:t>umgewandelt</w:t>
      </w:r>
      <w:r>
        <w:t>.</w:t>
      </w:r>
    </w:p>
    <w:p w14:paraId="42999A33" w14:textId="43C596E4" w:rsidR="00C40F27" w:rsidRDefault="00C40F27" w:rsidP="00CC0BFD">
      <w:pPr>
        <w:spacing w:before="120"/>
      </w:pPr>
      <w:r>
        <w:t>70 % des globalen Artenschwunds werden durch die Landwirtschaft verursacht.</w:t>
      </w:r>
    </w:p>
    <w:p w14:paraId="496C7650" w14:textId="6AD8AF8C" w:rsidR="00980DAA" w:rsidRDefault="00980DAA" w:rsidP="00CC0BFD">
      <w:pPr>
        <w:spacing w:before="120"/>
      </w:pPr>
      <w:r>
        <w:t xml:space="preserve">Für die Produktion des von Deutschland importierten Obst und Gemüses wird jährlich eine </w:t>
      </w:r>
      <w:r w:rsidRPr="00C40F27">
        <w:rPr>
          <w:u w:val="single"/>
        </w:rPr>
        <w:t>Wassermenge</w:t>
      </w:r>
      <w:r>
        <w:t xml:space="preserve"> benötigt, die dem Chiemsee entspricht (ca. 2 Kubikkilometer).</w:t>
      </w:r>
    </w:p>
    <w:p w14:paraId="15D379D5" w14:textId="5A002529" w:rsidR="00C40F27" w:rsidRDefault="00C40F27" w:rsidP="00CC0BFD">
      <w:pPr>
        <w:spacing w:before="120"/>
      </w:pPr>
    </w:p>
    <w:p w14:paraId="529E7B7F" w14:textId="030C92E3" w:rsidR="00911983" w:rsidRPr="005C7E87" w:rsidRDefault="00911983" w:rsidP="005C7E87">
      <w:pPr>
        <w:rPr>
          <w:b/>
          <w:bCs/>
          <w:sz w:val="28"/>
          <w:szCs w:val="28"/>
        </w:rPr>
      </w:pPr>
      <w:r w:rsidRPr="005C7E87">
        <w:rPr>
          <w:b/>
          <w:bCs/>
          <w:sz w:val="28"/>
          <w:szCs w:val="28"/>
        </w:rPr>
        <w:t>Plan</w:t>
      </w:r>
      <w:r w:rsidR="005C7E87">
        <w:rPr>
          <w:b/>
          <w:bCs/>
          <w:sz w:val="28"/>
          <w:szCs w:val="28"/>
        </w:rPr>
        <w:t>e</w:t>
      </w:r>
      <w:r w:rsidRPr="005C7E87">
        <w:rPr>
          <w:b/>
          <w:bCs/>
          <w:sz w:val="28"/>
          <w:szCs w:val="28"/>
        </w:rPr>
        <w:t>tery Health Di</w:t>
      </w:r>
      <w:r w:rsidR="005C7E87" w:rsidRPr="005C7E87">
        <w:rPr>
          <w:b/>
          <w:bCs/>
          <w:sz w:val="28"/>
          <w:szCs w:val="28"/>
        </w:rPr>
        <w:t>et</w:t>
      </w:r>
    </w:p>
    <w:p w14:paraId="0539CAC8" w14:textId="2759BEAD" w:rsidR="005C7E87" w:rsidRDefault="005C7E87" w:rsidP="002914CD">
      <w:pPr>
        <w:spacing w:before="120"/>
        <w:jc w:val="both"/>
      </w:pPr>
      <w:r>
        <w:t>Wenn sich alle Menschen der Welt auf die folgende Weise ernähren würden, hätte das zur Folge:</w:t>
      </w:r>
    </w:p>
    <w:p w14:paraId="572B0451" w14:textId="23DDD3B1" w:rsidR="00911983" w:rsidRDefault="005C7E87" w:rsidP="002914CD">
      <w:pPr>
        <w:spacing w:before="120"/>
        <w:jc w:val="both"/>
      </w:pPr>
      <w:r>
        <w:t>Flexitarische Ernährung spart 18 % der Anbaufläche und 27 % des Kohlenstoffdioxid-Aus</w:t>
      </w:r>
      <w:r w:rsidR="002914CD">
        <w:softHyphen/>
      </w:r>
      <w:r>
        <w:t>stoßes (56 Millionen Tonnen).</w:t>
      </w:r>
    </w:p>
    <w:p w14:paraId="6C4DCF3C" w14:textId="100EE43A" w:rsidR="005C7E87" w:rsidRDefault="005C7E87" w:rsidP="002914CD">
      <w:pPr>
        <w:spacing w:before="120"/>
        <w:jc w:val="both"/>
      </w:pPr>
      <w:r>
        <w:t>Vegetarische</w:t>
      </w:r>
      <w:r>
        <w:t xml:space="preserve"> Ernährung spart </w:t>
      </w:r>
      <w:r>
        <w:t>46</w:t>
      </w:r>
      <w:r>
        <w:t xml:space="preserve"> % der Anbaufläche und </w:t>
      </w:r>
      <w:r>
        <w:t>47</w:t>
      </w:r>
      <w:r>
        <w:t xml:space="preserve"> % des Kohlenstoffdioxid-Aus</w:t>
      </w:r>
      <w:r w:rsidR="002914CD">
        <w:softHyphen/>
      </w:r>
      <w:r>
        <w:t>stoßes (</w:t>
      </w:r>
      <w:r>
        <w:t>98</w:t>
      </w:r>
      <w:r>
        <w:t xml:space="preserve"> Millionen Tonnen).</w:t>
      </w:r>
    </w:p>
    <w:p w14:paraId="00142CF5" w14:textId="03D90CF4" w:rsidR="005C7E87" w:rsidRDefault="005C7E87" w:rsidP="002914CD">
      <w:pPr>
        <w:spacing w:before="120"/>
        <w:jc w:val="both"/>
      </w:pPr>
      <w:r>
        <w:t>Vegane</w:t>
      </w:r>
      <w:r>
        <w:t xml:space="preserve"> Ernährung spart </w:t>
      </w:r>
      <w:r>
        <w:t>49</w:t>
      </w:r>
      <w:r>
        <w:t xml:space="preserve"> % der Anbaufläche und </w:t>
      </w:r>
      <w:r>
        <w:t>48</w:t>
      </w:r>
      <w:r>
        <w:t xml:space="preserve"> % des Kohlenstoffdioxid-Ausstoßes (</w:t>
      </w:r>
      <w:r>
        <w:t>102</w:t>
      </w:r>
      <w:r>
        <w:t xml:space="preserve"> Millionen Tonnen).</w:t>
      </w:r>
    </w:p>
    <w:p w14:paraId="67C86A12" w14:textId="38A72F1F" w:rsidR="00C40F27" w:rsidRPr="00C40F27" w:rsidRDefault="00B372EE" w:rsidP="00C40F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Zehn</w:t>
      </w:r>
      <w:r w:rsidR="00C40F27" w:rsidRPr="00C40F27">
        <w:rPr>
          <w:b/>
          <w:bCs/>
          <w:sz w:val="28"/>
          <w:szCs w:val="28"/>
        </w:rPr>
        <w:t xml:space="preserve">Tipps </w:t>
      </w:r>
      <w:r>
        <w:rPr>
          <w:b/>
          <w:bCs/>
          <w:sz w:val="28"/>
          <w:szCs w:val="28"/>
        </w:rPr>
        <w:t xml:space="preserve">zum Thema „Besser essen“ </w:t>
      </w:r>
      <w:r w:rsidR="00C40F27" w:rsidRPr="00C40F27">
        <w:rPr>
          <w:b/>
          <w:bCs/>
          <w:sz w:val="28"/>
          <w:szCs w:val="28"/>
        </w:rPr>
        <w:t>vom WWF</w:t>
      </w:r>
    </w:p>
    <w:p w14:paraId="1748CA8B" w14:textId="75CE80D0" w:rsidR="00CC0BFD" w:rsidRDefault="00C40F27" w:rsidP="002914CD">
      <w:pPr>
        <w:spacing w:before="120"/>
        <w:jc w:val="both"/>
      </w:pPr>
      <w:r w:rsidRPr="00C40F27">
        <w:rPr>
          <w:b/>
          <w:bCs/>
        </w:rPr>
        <w:t>Pflanzliche statt tierische Proteine</w:t>
      </w:r>
      <w:r>
        <w:t>: manche Pflanzenprodukte wie Soja, Linsen, Pilze oder Lupinen besitzen einen höheren Proteingehalt als Fleisch- oder Milchprodukte; zudem ent</w:t>
      </w:r>
      <w:r w:rsidR="002914CD">
        <w:softHyphen/>
      </w:r>
      <w:r>
        <w:t>halten sie viel weniger Fett und praktisch kein Cholesterin</w:t>
      </w:r>
    </w:p>
    <w:p w14:paraId="28B4517E" w14:textId="0E883B14" w:rsidR="003B4DD0" w:rsidRDefault="003B4DD0" w:rsidP="002914CD">
      <w:pPr>
        <w:spacing w:before="120"/>
        <w:jc w:val="both"/>
      </w:pPr>
      <w:r w:rsidRPr="003B4DD0">
        <w:rPr>
          <w:b/>
          <w:bCs/>
        </w:rPr>
        <w:t>Mehr Bio</w:t>
      </w:r>
      <w:r>
        <w:t>: Der ökologische Landbau unterliegt gesetzlich klar definierten Richtlinien.</w:t>
      </w:r>
    </w:p>
    <w:p w14:paraId="1B4F26FD" w14:textId="78D63701" w:rsidR="003B4DD0" w:rsidRDefault="003B4DD0" w:rsidP="002914CD">
      <w:pPr>
        <w:spacing w:before="120"/>
        <w:jc w:val="both"/>
      </w:pPr>
      <w:r w:rsidRPr="00831904">
        <w:rPr>
          <w:b/>
          <w:bCs/>
        </w:rPr>
        <w:t>Sonntagsbraten</w:t>
      </w:r>
      <w:r>
        <w:t>:</w:t>
      </w:r>
      <w:r w:rsidR="00831904">
        <w:t xml:space="preserve"> Weniger Fleisch und Fleischprodukte konsumieren, dafür hochwertige Pro</w:t>
      </w:r>
      <w:r w:rsidR="002914CD">
        <w:softHyphen/>
      </w:r>
      <w:r w:rsidR="00831904">
        <w:t>duk</w:t>
      </w:r>
      <w:r w:rsidR="002914CD">
        <w:softHyphen/>
      </w:r>
      <w:r w:rsidR="00831904">
        <w:t xml:space="preserve">te wählen (regional, ökologisch). Der Begriff „Sonntagsbraten“ impliziert, dass an den anderen Wochentagen kein Fleisch auf den Teller kommt. Das war, weil Fleisch teuer war, bis weit in die 1960er-Jahre noch </w:t>
      </w:r>
      <w:r w:rsidR="00D248DC">
        <w:t>weit verbreitet</w:t>
      </w:r>
      <w:r w:rsidR="00831904">
        <w:t>.</w:t>
      </w:r>
    </w:p>
    <w:p w14:paraId="5A9BF38C" w14:textId="2398678B" w:rsidR="006B5EE1" w:rsidRDefault="00C40F27" w:rsidP="002914CD">
      <w:pPr>
        <w:spacing w:before="120"/>
        <w:jc w:val="both"/>
      </w:pPr>
      <w:r w:rsidRPr="003B4DD0">
        <w:rPr>
          <w:b/>
          <w:bCs/>
        </w:rPr>
        <w:t>Augen auf beim Fisch-Kauf</w:t>
      </w:r>
      <w:r>
        <w:t xml:space="preserve">: </w:t>
      </w:r>
      <w:r w:rsidR="003B4DD0">
        <w:t xml:space="preserve">Die Bereitstellung von Fisch kann mit mehr oder weniger starken Umweltbelastungen einher gehen. Tipps gibt </w:t>
      </w:r>
      <w:r w:rsidR="00831904">
        <w:t>die</w:t>
      </w:r>
      <w:r w:rsidR="003B4DD0">
        <w:t xml:space="preserve"> Webseite: </w:t>
      </w:r>
      <w:hyperlink r:id="rId4" w:history="1">
        <w:r w:rsidR="003B4DD0" w:rsidRPr="003B4DD0">
          <w:rPr>
            <w:rStyle w:val="Hyperlink"/>
            <w:color w:val="0000FF"/>
          </w:rPr>
          <w:t>fischratg</w:t>
        </w:r>
        <w:r w:rsidR="003B4DD0" w:rsidRPr="003B4DD0">
          <w:rPr>
            <w:rStyle w:val="Hyperlink"/>
            <w:color w:val="0000FF"/>
          </w:rPr>
          <w:t>e</w:t>
        </w:r>
        <w:r w:rsidR="003B4DD0" w:rsidRPr="003B4DD0">
          <w:rPr>
            <w:rStyle w:val="Hyperlink"/>
            <w:color w:val="0000FF"/>
          </w:rPr>
          <w:t>ber.wwf.de</w:t>
        </w:r>
      </w:hyperlink>
      <w:r w:rsidR="003B4DD0">
        <w:t>. Dort findet man die gängigen Fischsorten im Bild mit einer Grobbewertung; durch Anklicken erfährt man die Details.</w:t>
      </w:r>
    </w:p>
    <w:p w14:paraId="3CFF705C" w14:textId="4D0912A8" w:rsidR="00831904" w:rsidRDefault="00831904" w:rsidP="002914CD">
      <w:pPr>
        <w:spacing w:before="120"/>
        <w:jc w:val="both"/>
      </w:pPr>
      <w:r w:rsidRPr="00831904">
        <w:rPr>
          <w:b/>
          <w:bCs/>
        </w:rPr>
        <w:t>Regional und saisonal</w:t>
      </w:r>
      <w:r>
        <w:t>: Produkte aus der Region, die zur Jahreszeit passen, sind frisch und senken den Aufwand für den Transport bzw. die Lagerung (Kühlhäuser). Tipps gibt die Web</w:t>
      </w:r>
      <w:r w:rsidR="002914CD">
        <w:softHyphen/>
      </w:r>
      <w:r>
        <w:t>seite:</w:t>
      </w:r>
      <w:r w:rsidRPr="00831904">
        <w:rPr>
          <w:color w:val="0000FF"/>
        </w:rPr>
        <w:t xml:space="preserve"> </w:t>
      </w:r>
      <w:hyperlink r:id="rId5" w:history="1">
        <w:r w:rsidRPr="00831904">
          <w:rPr>
            <w:rStyle w:val="Hyperlink"/>
            <w:color w:val="0000FF"/>
          </w:rPr>
          <w:t>wwf.de/saison</w:t>
        </w:r>
        <w:r w:rsidRPr="00831904">
          <w:rPr>
            <w:rStyle w:val="Hyperlink"/>
            <w:color w:val="0000FF"/>
          </w:rPr>
          <w:t>k</w:t>
        </w:r>
        <w:r w:rsidRPr="00831904">
          <w:rPr>
            <w:rStyle w:val="Hyperlink"/>
            <w:color w:val="0000FF"/>
          </w:rPr>
          <w:t>alender</w:t>
        </w:r>
      </w:hyperlink>
      <w:r>
        <w:t>.</w:t>
      </w:r>
    </w:p>
    <w:p w14:paraId="1FCAC709" w14:textId="3F2284B2" w:rsidR="003B4DD0" w:rsidRDefault="00AB2284" w:rsidP="002914CD">
      <w:pPr>
        <w:spacing w:before="120"/>
        <w:jc w:val="both"/>
      </w:pPr>
      <w:r w:rsidRPr="00AB2284">
        <w:rPr>
          <w:b/>
          <w:bCs/>
        </w:rPr>
        <w:t>Einkäufe planen</w:t>
      </w:r>
      <w:r>
        <w:t>: damit nicht zu viel eingekauft wird, verdirbt und weggeworfen werden muss.</w:t>
      </w:r>
    </w:p>
    <w:p w14:paraId="2A496E24" w14:textId="756CC65B" w:rsidR="00AB2284" w:rsidRDefault="00AB2284" w:rsidP="002914CD">
      <w:pPr>
        <w:spacing w:before="120"/>
        <w:jc w:val="both"/>
      </w:pPr>
      <w:r w:rsidRPr="00B372EE">
        <w:rPr>
          <w:b/>
          <w:bCs/>
        </w:rPr>
        <w:t>Reste verwerten</w:t>
      </w:r>
      <w:r>
        <w:t>: Reste muss man nicht wegwerfen, sondern kann daraus ein neues Essen bereiten.</w:t>
      </w:r>
    </w:p>
    <w:p w14:paraId="6902832C" w14:textId="701D8315" w:rsidR="00B372EE" w:rsidRDefault="00B372EE" w:rsidP="002914CD">
      <w:pPr>
        <w:spacing w:before="120"/>
        <w:jc w:val="both"/>
      </w:pPr>
      <w:r w:rsidRPr="00B372EE">
        <w:rPr>
          <w:b/>
          <w:bCs/>
        </w:rPr>
        <w:t>Aktiv werden</w:t>
      </w:r>
      <w:r>
        <w:t>: z. B. in einer Foodsharing-Gemeinschaft, bei einer Tafel (bei der nicht verkaufte Lebensmittel an Bedürftige verteilt werden), in einer politischen Partei oder in einem Umwelt</w:t>
      </w:r>
      <w:r w:rsidR="002914CD">
        <w:softHyphen/>
      </w:r>
      <w:r>
        <w:t>verband.</w:t>
      </w:r>
    </w:p>
    <w:p w14:paraId="6CFCE3AF" w14:textId="50739E0B" w:rsidR="00B372EE" w:rsidRDefault="00B372EE" w:rsidP="002914CD">
      <w:pPr>
        <w:spacing w:before="120"/>
        <w:jc w:val="both"/>
      </w:pPr>
      <w:r w:rsidRPr="00B372EE">
        <w:rPr>
          <w:b/>
          <w:bCs/>
        </w:rPr>
        <w:t>Essen lehren</w:t>
      </w:r>
      <w:r>
        <w:t>: z. B. durch gesundes Mittagessen in der Mensa oder nachhaltiges Kochen im Unterricht (vielleicht als Arbeitsgemeinschaft oder auf einem Projekttag).</w:t>
      </w:r>
    </w:p>
    <w:p w14:paraId="7E82F63E" w14:textId="39A707BC" w:rsidR="00B372EE" w:rsidRDefault="00B372EE" w:rsidP="002914CD">
      <w:pPr>
        <w:spacing w:before="120"/>
        <w:jc w:val="both"/>
      </w:pPr>
      <w:r w:rsidRPr="00B372EE">
        <w:rPr>
          <w:b/>
          <w:bCs/>
        </w:rPr>
        <w:t>Einfach loslegen</w:t>
      </w:r>
      <w:r>
        <w:t xml:space="preserve">: Einen guten Einstieg bieten die Besseresser-Rezepte auf der Webseite </w:t>
      </w:r>
      <w:hyperlink r:id="rId6" w:history="1">
        <w:r w:rsidRPr="00B372EE">
          <w:rPr>
            <w:rStyle w:val="Hyperlink"/>
            <w:color w:val="0000FF"/>
          </w:rPr>
          <w:t>wwf.de/wochenmenue</w:t>
        </w:r>
      </w:hyperlink>
      <w:r>
        <w:t>.</w:t>
      </w:r>
    </w:p>
    <w:p w14:paraId="20D3B934" w14:textId="77777777" w:rsidR="00AB2284" w:rsidRDefault="00AB2284" w:rsidP="003B4DD0">
      <w:pPr>
        <w:spacing w:before="120"/>
      </w:pPr>
    </w:p>
    <w:p w14:paraId="0ED6BE4F" w14:textId="5F4F8861" w:rsidR="006B5EE1" w:rsidRDefault="006B5EE1"/>
    <w:p w14:paraId="092FED79" w14:textId="71A9A8A3" w:rsidR="006B5EE1" w:rsidRPr="00AA3F5A" w:rsidRDefault="00AA3F5A" w:rsidP="00AA3F5A">
      <w:pPr>
        <w:jc w:val="right"/>
        <w:rPr>
          <w:sz w:val="20"/>
          <w:szCs w:val="20"/>
        </w:rPr>
      </w:pPr>
      <w:r w:rsidRPr="00AA3F5A">
        <w:rPr>
          <w:sz w:val="20"/>
          <w:szCs w:val="20"/>
        </w:rPr>
        <w:t>Thomas Nickl, Januar 2022</w:t>
      </w:r>
    </w:p>
    <w:p w14:paraId="75749F63" w14:textId="1613A010" w:rsidR="006B5EE1" w:rsidRDefault="006B5EE1"/>
    <w:p w14:paraId="09F04C79" w14:textId="62B27C72" w:rsidR="006B5EE1" w:rsidRDefault="006B5EE1"/>
    <w:p w14:paraId="745D0DFB" w14:textId="30EE5DF4" w:rsidR="006B5EE1" w:rsidRDefault="006B5EE1"/>
    <w:p w14:paraId="43973893" w14:textId="77777777" w:rsidR="006B5EE1" w:rsidRPr="00A406BC" w:rsidRDefault="006B5EE1"/>
    <w:sectPr w:rsidR="006B5EE1" w:rsidRPr="00A406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E7"/>
    <w:rsid w:val="002914CD"/>
    <w:rsid w:val="003B4DD0"/>
    <w:rsid w:val="004817A0"/>
    <w:rsid w:val="00486275"/>
    <w:rsid w:val="005C7E87"/>
    <w:rsid w:val="006B5EE1"/>
    <w:rsid w:val="0080627A"/>
    <w:rsid w:val="00831904"/>
    <w:rsid w:val="009061E7"/>
    <w:rsid w:val="00911983"/>
    <w:rsid w:val="0097569A"/>
    <w:rsid w:val="00980DAA"/>
    <w:rsid w:val="00A406BC"/>
    <w:rsid w:val="00AA3F5A"/>
    <w:rsid w:val="00AB2284"/>
    <w:rsid w:val="00B372EE"/>
    <w:rsid w:val="00C40F27"/>
    <w:rsid w:val="00C72E8F"/>
    <w:rsid w:val="00CC0BFD"/>
    <w:rsid w:val="00D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1C7C"/>
  <w15:chartTrackingRefBased/>
  <w15:docId w15:val="{428A149B-0F83-4DE6-862E-711C265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4D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f.de/wochenmenue" TargetMode="External"/><Relationship Id="rId5" Type="http://schemas.openxmlformats.org/officeDocument/2006/relationships/hyperlink" Target="wwf.de/saisonkalender" TargetMode="External"/><Relationship Id="rId4" Type="http://schemas.openxmlformats.org/officeDocument/2006/relationships/hyperlink" Target="fischratgeber.ww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2022-01-22T10:40:00Z</dcterms:created>
  <dcterms:modified xsi:type="dcterms:W3CDTF">2022-01-22T11:32:00Z</dcterms:modified>
</cp:coreProperties>
</file>