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95B0" w14:textId="180436D7" w:rsidR="007303D0" w:rsidRDefault="007303D0" w:rsidP="00D912A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Landwirtschaft im </w:t>
      </w:r>
      <w:r w:rsidR="00545B12" w:rsidRPr="00D912AA">
        <w:rPr>
          <w:b/>
          <w:bCs/>
          <w:sz w:val="32"/>
          <w:szCs w:val="32"/>
        </w:rPr>
        <w:t>Deutsche</w:t>
      </w:r>
      <w:r w:rsidR="00AF7BCD">
        <w:rPr>
          <w:b/>
          <w:bCs/>
          <w:sz w:val="32"/>
          <w:szCs w:val="32"/>
        </w:rPr>
        <w:t>n</w:t>
      </w:r>
      <w:r w:rsidR="00545B12" w:rsidRPr="00D912AA">
        <w:rPr>
          <w:b/>
          <w:bCs/>
          <w:sz w:val="32"/>
          <w:szCs w:val="32"/>
        </w:rPr>
        <w:t xml:space="preserve"> Museum </w:t>
      </w:r>
    </w:p>
    <w:p w14:paraId="47DEE408" w14:textId="28EC949A" w:rsidR="004A15B9" w:rsidRPr="00D912AA" w:rsidRDefault="00545B12" w:rsidP="00D912AA">
      <w:pPr>
        <w:jc w:val="center"/>
        <w:rPr>
          <w:b/>
          <w:bCs/>
          <w:sz w:val="32"/>
          <w:szCs w:val="32"/>
        </w:rPr>
      </w:pPr>
      <w:r w:rsidRPr="00D912AA">
        <w:rPr>
          <w:b/>
          <w:bCs/>
          <w:sz w:val="32"/>
          <w:szCs w:val="32"/>
        </w:rPr>
        <w:t>Arbeitsaufträge</w:t>
      </w:r>
    </w:p>
    <w:p w14:paraId="481E7FDA" w14:textId="24573774" w:rsidR="00D912AA" w:rsidRPr="00B61BA2" w:rsidRDefault="00D912AA">
      <w:pPr>
        <w:rPr>
          <w:sz w:val="16"/>
          <w:szCs w:val="16"/>
        </w:rPr>
      </w:pPr>
    </w:p>
    <w:p w14:paraId="70225E4B" w14:textId="2D8390DD" w:rsidR="00E20AFF" w:rsidRDefault="00E20AFF">
      <w:pPr>
        <w:rPr>
          <w:b/>
          <w:bCs/>
        </w:rPr>
      </w:pPr>
      <w:r>
        <w:rPr>
          <w:b/>
          <w:bCs/>
        </w:rPr>
        <w:t>Inhalt:</w:t>
      </w:r>
    </w:p>
    <w:p w14:paraId="18E09FF1" w14:textId="7FBD8261" w:rsidR="00E20AFF" w:rsidRDefault="00000000">
      <w:pPr>
        <w:rPr>
          <w:bCs/>
        </w:rPr>
      </w:pPr>
      <w:hyperlink w:anchor="DtMusLW01" w:history="1">
        <w:r w:rsidR="00E20AFF" w:rsidRPr="00EA7149">
          <w:rPr>
            <w:rStyle w:val="Hyperlink"/>
            <w:bCs/>
          </w:rPr>
          <w:t>Deutsches Museum</w:t>
        </w:r>
      </w:hyperlink>
    </w:p>
    <w:p w14:paraId="18966B6D" w14:textId="1EF1589E" w:rsidR="00E20AFF" w:rsidRDefault="00000000">
      <w:pPr>
        <w:rPr>
          <w:bCs/>
        </w:rPr>
      </w:pPr>
      <w:hyperlink w:anchor="DtMusLW02" w:history="1">
        <w:r w:rsidR="00E20AFF" w:rsidRPr="00EA7149">
          <w:rPr>
            <w:rStyle w:val="Hyperlink"/>
            <w:bCs/>
          </w:rPr>
          <w:t>Abteilung Landwirtschaft</w:t>
        </w:r>
      </w:hyperlink>
    </w:p>
    <w:p w14:paraId="26A9A3D0" w14:textId="27FE6B50" w:rsidR="00E20AFF" w:rsidRDefault="00000000">
      <w:pPr>
        <w:rPr>
          <w:bCs/>
        </w:rPr>
      </w:pPr>
      <w:hyperlink w:anchor="DtMusLW03" w:history="1">
        <w:r w:rsidR="00E20AFF" w:rsidRPr="00EA7149">
          <w:rPr>
            <w:rStyle w:val="Hyperlink"/>
            <w:bCs/>
          </w:rPr>
          <w:t>Klassenstufen und Bezug zum LehrplanPLUS in Bayern</w:t>
        </w:r>
      </w:hyperlink>
    </w:p>
    <w:p w14:paraId="622D18BD" w14:textId="74D134CF" w:rsidR="000B5FB8" w:rsidRDefault="00000000">
      <w:pPr>
        <w:rPr>
          <w:bCs/>
        </w:rPr>
      </w:pPr>
      <w:hyperlink w:anchor="DtMusLW04" w:history="1">
        <w:r w:rsidR="00714035">
          <w:rPr>
            <w:rStyle w:val="Hyperlink"/>
            <w:bCs/>
          </w:rPr>
          <w:t xml:space="preserve">Alternativen </w:t>
        </w:r>
        <w:r w:rsidR="000B5FB8" w:rsidRPr="00EA7149">
          <w:rPr>
            <w:rStyle w:val="Hyperlink"/>
            <w:bCs/>
          </w:rPr>
          <w:t>zur Durchführung des Museumsaufenthalts</w:t>
        </w:r>
      </w:hyperlink>
    </w:p>
    <w:p w14:paraId="412EBCEC" w14:textId="5259EA11" w:rsidR="00E20AFF" w:rsidRDefault="00000000">
      <w:pPr>
        <w:rPr>
          <w:bCs/>
        </w:rPr>
      </w:pPr>
      <w:hyperlink w:anchor="DtMusLW05" w:history="1">
        <w:r w:rsidR="00E20AFF" w:rsidRPr="00EA7149">
          <w:rPr>
            <w:rStyle w:val="Hyperlink"/>
            <w:bCs/>
          </w:rPr>
          <w:t>Aufgabenstellungen, geordnet nach den Ausstellungsräumen</w:t>
        </w:r>
      </w:hyperlink>
    </w:p>
    <w:p w14:paraId="3F5B9393" w14:textId="5A139C41" w:rsidR="00E20AFF" w:rsidRDefault="00000000">
      <w:pPr>
        <w:rPr>
          <w:bCs/>
        </w:rPr>
      </w:pPr>
      <w:hyperlink w:anchor="DtMusLW06" w:history="1">
        <w:r w:rsidR="00E20AFF" w:rsidRPr="00EA7149">
          <w:rPr>
            <w:rStyle w:val="Hyperlink"/>
            <w:bCs/>
          </w:rPr>
          <w:t>Hinweise für die Lehrkraft zur Bearbeitung der Aufgaben</w:t>
        </w:r>
      </w:hyperlink>
    </w:p>
    <w:p w14:paraId="133DB362" w14:textId="77777777" w:rsidR="00E20AFF" w:rsidRPr="00E20AFF" w:rsidRDefault="00E20AFF">
      <w:pPr>
        <w:rPr>
          <w:bCs/>
        </w:rPr>
      </w:pPr>
    </w:p>
    <w:p w14:paraId="50DF508A" w14:textId="6A523E06" w:rsidR="002654ED" w:rsidRPr="00730561" w:rsidRDefault="002654ED">
      <w:pPr>
        <w:rPr>
          <w:b/>
          <w:bCs/>
          <w:sz w:val="28"/>
          <w:szCs w:val="28"/>
        </w:rPr>
      </w:pPr>
      <w:bookmarkStart w:id="0" w:name="DtMusLW01"/>
      <w:bookmarkStart w:id="1" w:name="_Hlk149379995"/>
      <w:bookmarkEnd w:id="0"/>
      <w:r w:rsidRPr="00730561">
        <w:rPr>
          <w:b/>
          <w:bCs/>
          <w:sz w:val="28"/>
          <w:szCs w:val="28"/>
        </w:rPr>
        <w:t>Deutsches Museum:</w:t>
      </w:r>
    </w:p>
    <w:p w14:paraId="122503B6" w14:textId="232193F7" w:rsidR="002654ED" w:rsidRDefault="002654ED" w:rsidP="008B6093">
      <w:pPr>
        <w:spacing w:before="120"/>
        <w:jc w:val="both"/>
      </w:pPr>
      <w:r>
        <w:t xml:space="preserve">Im Rahmen der Modernisierung des Deutschen Museums werden sämtliche Ausstellungen aktualisiert und neu gestaltet. </w:t>
      </w:r>
      <w:r w:rsidR="003B42A9">
        <w:t>2028 soll alles fertig sein</w:t>
      </w:r>
      <w:r>
        <w:t>. Im August 2022 wurden die erste</w:t>
      </w:r>
      <w:r w:rsidR="00200664">
        <w:t>n fertig gestellten Abschnitte des Museums wieder eröffnet.</w:t>
      </w:r>
    </w:p>
    <w:p w14:paraId="30DFDE67" w14:textId="77777777" w:rsidR="002941B6" w:rsidRDefault="002941B6" w:rsidP="002941B6">
      <w:pPr>
        <w:spacing w:before="120"/>
        <w:jc w:val="both"/>
      </w:pPr>
      <w:r>
        <w:t xml:space="preserve">Der </w:t>
      </w:r>
      <w:r w:rsidRPr="007303D0">
        <w:rPr>
          <w:b/>
          <w:bCs/>
        </w:rPr>
        <w:t>Eingang</w:t>
      </w:r>
      <w:r>
        <w:t xml:space="preserve"> zum Museum mit der Kasse befindet sich – zumindest während der Bauphase – nicht mehr im Hof, sondern ganz am hinteren Ende des Gebäudekomplexes. Über Treppe bzw. Lift im Ein</w:t>
      </w:r>
      <w:r>
        <w:softHyphen/>
        <w:t>gangs</w:t>
      </w:r>
      <w:r>
        <w:softHyphen/>
        <w:t xml:space="preserve">bereich gelangt man einen Stock höher, wo die </w:t>
      </w:r>
      <w:r w:rsidRPr="00793104">
        <w:rPr>
          <w:u w:val="single"/>
        </w:rPr>
        <w:t>Garderobe und ein Picknick-Bereich</w:t>
      </w:r>
      <w:r>
        <w:t xml:space="preserve"> (für mitgebrachte Speisen und Getränke; verfügt auch über Getränke- und Snack-Auto</w:t>
      </w:r>
      <w:r>
        <w:softHyphen/>
        <w:t>ma</w:t>
      </w:r>
      <w:r>
        <w:softHyphen/>
        <w:t>ten) untergebracht sind. Speisen und Getränke dürfen in die Ausstellungsräume nicht mitge</w:t>
      </w:r>
      <w:r>
        <w:softHyphen/>
        <w:t>nom</w:t>
      </w:r>
      <w:r>
        <w:softHyphen/>
        <w:t xml:space="preserve">men werden, kleinere Taschen schon, größere bleiben in der Garderobe bzw. in einem der Schließfächer. Von dort aus empfiehlt es sich, das </w:t>
      </w:r>
      <w:r w:rsidRPr="00793104">
        <w:rPr>
          <w:u w:val="single"/>
        </w:rPr>
        <w:t>Treppenhaus</w:t>
      </w:r>
      <w:r>
        <w:t xml:space="preserve"> im Turm zu nehmen, in dem das Foucault’sche Pendel hängt. Es führt im 3. Stock direkt zur Ausstellung </w:t>
      </w:r>
      <w:r w:rsidRPr="00793104">
        <w:rPr>
          <w:u w:val="single"/>
        </w:rPr>
        <w:t>Landwirtschaft</w:t>
      </w:r>
      <w:r>
        <w:t>.</w:t>
      </w:r>
    </w:p>
    <w:p w14:paraId="40D385C6" w14:textId="07A83C3B" w:rsidR="00EF37AE" w:rsidRDefault="00EF37AE" w:rsidP="008B6093">
      <w:pPr>
        <w:spacing w:before="120"/>
        <w:jc w:val="both"/>
      </w:pPr>
      <w:r w:rsidRPr="00EF37AE">
        <w:rPr>
          <w:b/>
          <w:bCs/>
        </w:rPr>
        <w:t>Menschen mit Behinderung</w:t>
      </w:r>
      <w:r>
        <w:t>: Aufzüge und genügend Platz in den Ausstellungen geben Barri</w:t>
      </w:r>
      <w:r>
        <w:softHyphen/>
        <w:t>erefreiheit für Rollstuhlfahrer. Personen mit Seh- bzw. Hörbehinderung können nicht alles mitnehmen, aber in allen Abteilungen stehen verkleinerte</w:t>
      </w:r>
      <w:r w:rsidR="003B42A9">
        <w:t xml:space="preserve"> </w:t>
      </w:r>
      <w:r>
        <w:t>Modelle von Ausstellungs-Gegen</w:t>
      </w:r>
      <w:r w:rsidR="008B6093">
        <w:softHyphen/>
      </w:r>
      <w:r>
        <w:t>stän</w:t>
      </w:r>
      <w:r w:rsidR="008B6093">
        <w:softHyphen/>
      </w:r>
      <w:r>
        <w:t xml:space="preserve">den, die angefasst werden dürfen und mit der Berührung </w:t>
      </w:r>
      <w:r w:rsidR="008B6093">
        <w:t>eine Reaktion hervorrufen (z. B. wird ein Bildschirm aktiviert bzw. werden die Startgeräusche bei den Traktoren in der Abteilung Landwirtschaft hörbar</w:t>
      </w:r>
      <w:r w:rsidR="003B42A9">
        <w:t>; geht im Sommer besser als im Winter, Probleme bei eiskalten Händen</w:t>
      </w:r>
      <w:r w:rsidR="008B6093">
        <w:t>).</w:t>
      </w:r>
    </w:p>
    <w:p w14:paraId="43308CF9" w14:textId="7304DCC0" w:rsidR="00C73F11" w:rsidRDefault="00C73F11" w:rsidP="008B6093">
      <w:pPr>
        <w:spacing w:before="120"/>
        <w:jc w:val="both"/>
      </w:pPr>
      <w:r w:rsidRPr="00C73F11">
        <w:rPr>
          <w:b/>
          <w:bCs/>
        </w:rPr>
        <w:t>Akustik</w:t>
      </w:r>
      <w:r>
        <w:t xml:space="preserve">: Auch wenn nur wenige Gruppen die Ausstellung besuchen, kann es ziemlich laut werden. </w:t>
      </w:r>
      <w:r w:rsidR="00C32D86">
        <w:t>Vorträge vor der ganzen oder der halben Klasse in den Ausstellungsräumen sind des</w:t>
      </w:r>
      <w:r w:rsidR="00C32D86">
        <w:softHyphen/>
        <w:t>halb nicht sinnvoll. Die Teilnehmer einer kleinen Arbeitsgruppe können sich aber einigermaßen gut verständigen.</w:t>
      </w:r>
    </w:p>
    <w:p w14:paraId="3859E7AE" w14:textId="6E8D9A47" w:rsidR="00C32D86" w:rsidRDefault="00C32D86" w:rsidP="008B6093">
      <w:pPr>
        <w:spacing w:before="120"/>
        <w:jc w:val="both"/>
      </w:pPr>
      <w:r w:rsidRPr="00C32D86">
        <w:rPr>
          <w:b/>
          <w:bCs/>
        </w:rPr>
        <w:t>Fotografieren</w:t>
      </w:r>
      <w:r>
        <w:t xml:space="preserve"> ohne Blitz ist im Museum erlaubt.</w:t>
      </w:r>
    </w:p>
    <w:p w14:paraId="4BEF55FD" w14:textId="434F5E9E" w:rsidR="006C511D" w:rsidRDefault="006C511D" w:rsidP="008B6093">
      <w:pPr>
        <w:spacing w:before="120"/>
      </w:pPr>
      <w:r w:rsidRPr="007303D0">
        <w:rPr>
          <w:b/>
          <w:bCs/>
        </w:rPr>
        <w:t>Öffnungszeiten</w:t>
      </w:r>
      <w:r>
        <w:t>: täglich 9 bis 17 Uhr</w:t>
      </w:r>
    </w:p>
    <w:p w14:paraId="56ED9E40" w14:textId="68799141" w:rsidR="006C511D" w:rsidRDefault="006C511D" w:rsidP="003B42A9">
      <w:pPr>
        <w:spacing w:before="120"/>
        <w:jc w:val="both"/>
      </w:pPr>
      <w:r>
        <w:t>Empfehlung: Am wenigsten Betrieb herrscht montags ab 9 Uhr. (Meiden Sie die Zeitspanne</w:t>
      </w:r>
      <w:r w:rsidR="007303D0">
        <w:t>, in der üblicherweise Wander</w:t>
      </w:r>
      <w:r w:rsidR="003B42A9">
        <w:t>- oder Projekt</w:t>
      </w:r>
      <w:r w:rsidR="007303D0">
        <w:t>tag</w:t>
      </w:r>
      <w:r w:rsidR="003B42A9">
        <w:t>e</w:t>
      </w:r>
      <w:r w:rsidR="007303D0">
        <w:t xml:space="preserve"> stattfinde</w:t>
      </w:r>
      <w:r w:rsidR="003B42A9">
        <w:t>n</w:t>
      </w:r>
      <w:r>
        <w:t>!)</w:t>
      </w:r>
    </w:p>
    <w:p w14:paraId="50B17394" w14:textId="77777777" w:rsidR="0058157F" w:rsidRDefault="006C511D" w:rsidP="008B6093">
      <w:pPr>
        <w:spacing w:before="120"/>
      </w:pPr>
      <w:r w:rsidRPr="007303D0">
        <w:rPr>
          <w:b/>
          <w:bCs/>
        </w:rPr>
        <w:t>Digital Guide</w:t>
      </w:r>
      <w:r>
        <w:t xml:space="preserve"> kostenlos zum Download für Handy oder Tablet: </w:t>
      </w:r>
    </w:p>
    <w:p w14:paraId="5E8C44E2" w14:textId="4865C839" w:rsidR="00200664" w:rsidRDefault="00000000">
      <w:hyperlink r:id="rId5" w:history="1">
        <w:r w:rsidR="007303D0" w:rsidRPr="007303D0">
          <w:rPr>
            <w:rStyle w:val="Hyperlink"/>
          </w:rPr>
          <w:t>https://www.deutsches-museum.de/museumsinsel/besuch/app</w:t>
        </w:r>
      </w:hyperlink>
      <w:bookmarkEnd w:id="1"/>
    </w:p>
    <w:p w14:paraId="1BC927CA" w14:textId="77777777" w:rsidR="007F143F" w:rsidRDefault="007F143F"/>
    <w:p w14:paraId="71DDDB7F" w14:textId="2C6CDA21" w:rsidR="007F143F" w:rsidRDefault="007F143F" w:rsidP="007F143F">
      <w:pPr>
        <w:jc w:val="both"/>
      </w:pPr>
      <w:r w:rsidRPr="007F143F">
        <w:rPr>
          <w:b/>
          <w:bCs/>
        </w:rPr>
        <w:t>Abteilung Gesundheit</w:t>
      </w:r>
      <w:r>
        <w:t>: Sie liegt ebenfalls im 3. Stock direkt neben der Abteilung Landwirt</w:t>
      </w:r>
      <w:r>
        <w:softHyphen/>
        <w:t>schaft und kann nach den Recherchen dort von den Schüler frei erkundet werden. Viele Aus</w:t>
      </w:r>
      <w:r>
        <w:softHyphen/>
        <w:t xml:space="preserve">stellungsstücke darin (v. a. zum Hör- und Sehsinn) passen sehr gut zum LehrplanPLUS in der 9. Klasse Gymnasium. </w:t>
      </w:r>
    </w:p>
    <w:p w14:paraId="4A7A8C37" w14:textId="7934733E" w:rsidR="007A3409" w:rsidRDefault="007A3409" w:rsidP="007F143F">
      <w:pPr>
        <w:jc w:val="both"/>
      </w:pPr>
      <w:r>
        <w:t xml:space="preserve">In der Abteilung </w:t>
      </w:r>
      <w:r w:rsidRPr="007A3409">
        <w:rPr>
          <w:b/>
          <w:bCs/>
        </w:rPr>
        <w:t>Optik</w:t>
      </w:r>
      <w:r>
        <w:t xml:space="preserve"> (1. Stock) gibt es eine sehr große Vitrine mit historischen Mikroskopen, darunter auch ein Elektronenmikroskop (9. Klasse).</w:t>
      </w:r>
    </w:p>
    <w:p w14:paraId="479555C3" w14:textId="673A97F0" w:rsidR="003B42A9" w:rsidRDefault="003B42A9">
      <w:pPr>
        <w:rPr>
          <w:b/>
          <w:bCs/>
          <w:sz w:val="28"/>
          <w:szCs w:val="28"/>
        </w:rPr>
      </w:pPr>
      <w:r w:rsidRPr="007F143F">
        <w:rPr>
          <w:b/>
          <w:bCs/>
        </w:rPr>
        <w:br w:type="page"/>
      </w:r>
    </w:p>
    <w:p w14:paraId="71F07F7A" w14:textId="1AC66174" w:rsidR="00200664" w:rsidRPr="00730561" w:rsidRDefault="00200664">
      <w:pPr>
        <w:rPr>
          <w:b/>
          <w:bCs/>
          <w:sz w:val="28"/>
          <w:szCs w:val="28"/>
        </w:rPr>
      </w:pPr>
      <w:bookmarkStart w:id="2" w:name="DtMusLW02"/>
      <w:bookmarkEnd w:id="2"/>
      <w:r w:rsidRPr="00730561">
        <w:rPr>
          <w:b/>
          <w:bCs/>
          <w:sz w:val="28"/>
          <w:szCs w:val="28"/>
        </w:rPr>
        <w:lastRenderedPageBreak/>
        <w:t>Abteilung Landwirtschaft:</w:t>
      </w:r>
    </w:p>
    <w:p w14:paraId="7FE3C16F" w14:textId="750B6A8D" w:rsidR="00730561" w:rsidRDefault="00730561" w:rsidP="00D8467B">
      <w:pPr>
        <w:jc w:val="both"/>
      </w:pPr>
      <w:r>
        <w:t>Die Abteilung Landwirtschaft befindet sich im 3. Stock und ist über das Treppenhaus bzw. den Lift im Turm erreichbar</w:t>
      </w:r>
      <w:r w:rsidR="00BE33D6">
        <w:t xml:space="preserve"> (direkt neben dem Foucaultschen Pendel)</w:t>
      </w:r>
      <w:r>
        <w:t xml:space="preserve">. Sie </w:t>
      </w:r>
      <w:r w:rsidR="00200664">
        <w:t>ist in verschiedene Räume einge</w:t>
      </w:r>
      <w:r>
        <w:softHyphen/>
      </w:r>
      <w:r w:rsidR="00200664">
        <w:t>teilt.</w:t>
      </w:r>
      <w:r w:rsidR="00D8467B">
        <w:t xml:space="preserve"> An manchen Stellen gibt es (wenige) Sitzgelegenheiten</w:t>
      </w:r>
      <w:r w:rsidR="003B42A9">
        <w:t>; Klappstühle zum selber Tragen stehen ebenfalls zur Verfügung</w:t>
      </w:r>
      <w:r w:rsidR="00D8467B">
        <w:t>.</w:t>
      </w:r>
    </w:p>
    <w:p w14:paraId="2706E279" w14:textId="46D10224" w:rsidR="002654ED" w:rsidRDefault="0020066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3A4F4" wp14:editId="6BB621D9">
                <wp:simplePos x="0" y="0"/>
                <wp:positionH relativeFrom="column">
                  <wp:posOffset>4745355</wp:posOffset>
                </wp:positionH>
                <wp:positionV relativeFrom="paragraph">
                  <wp:posOffset>118745</wp:posOffset>
                </wp:positionV>
                <wp:extent cx="1007745" cy="1439545"/>
                <wp:effectExtent l="0" t="0" r="20955" b="2730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D7EB5D" w14:textId="77777777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B6D37FD" w14:textId="60C706A4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5</w:t>
                            </w:r>
                          </w:p>
                          <w:p w14:paraId="48099949" w14:textId="77777777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34A5E16" w14:textId="74327FEC" w:rsidR="00200664" w:rsidRP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Ernährung – Überfluss und Mangel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3A4F4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373.65pt;margin-top:9.35pt;width:79.35pt;height:11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" fillcolor="white [3201]" strokeweight=".5pt">
                <v:textbox>
                  <w:txbxContent>
                    <w:p w14:paraId="69D7EB5D" w14:textId="77777777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B6D37FD" w14:textId="60C706A4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5</w:t>
                      </w:r>
                    </w:p>
                    <w:p w14:paraId="48099949" w14:textId="77777777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334A5E16" w14:textId="74327FEC" w:rsidR="00200664" w:rsidRP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Ernährung – Überfluss und Mangel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B25EC2" wp14:editId="5B4C014F">
                <wp:simplePos x="0" y="0"/>
                <wp:positionH relativeFrom="column">
                  <wp:posOffset>3386455</wp:posOffset>
                </wp:positionH>
                <wp:positionV relativeFrom="paragraph">
                  <wp:posOffset>118745</wp:posOffset>
                </wp:positionV>
                <wp:extent cx="1358900" cy="1439545"/>
                <wp:effectExtent l="0" t="0" r="12700" b="2730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3834B" w14:textId="6583841C" w:rsidR="00200664" w:rsidRDefault="00CF5F5E" w:rsidP="00CF5F5E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4a (Gang)</w:t>
                            </w:r>
                          </w:p>
                          <w:p w14:paraId="6640A744" w14:textId="60F43C19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95DBF6E" w14:textId="01701CCA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450D131A" w14:textId="21A29C3F" w:rsidR="00CF5F5E" w:rsidRDefault="00CF5F5E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650ECFB" w14:textId="19A0600F" w:rsidR="00CF5F5E" w:rsidRDefault="00CF5F5E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891D121" w14:textId="4D10A2DF" w:rsidR="00CF5F5E" w:rsidRDefault="00CF5F5E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2453495" w14:textId="440B76FD" w:rsidR="00CF5F5E" w:rsidRDefault="00CF5F5E" w:rsidP="00CF5F5E">
                            <w:pPr>
                              <w:spacing w:before="4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4b (Gang)</w:t>
                            </w:r>
                          </w:p>
                          <w:p w14:paraId="7C85D618" w14:textId="58B98A1C" w:rsidR="00200664" w:rsidRP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25EC2" id="Textfeld 8" o:spid="_x0000_s1027" type="#_x0000_t202" style="position:absolute;margin-left:266.65pt;margin-top:9.35pt;width:107pt;height:11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" fillcolor="white [3201]" strokeweight=".5pt">
                <v:textbox>
                  <w:txbxContent>
                    <w:p w14:paraId="2F33834B" w14:textId="6583841C" w:rsidR="00200664" w:rsidRDefault="00CF5F5E" w:rsidP="00CF5F5E">
                      <w:pPr>
                        <w:spacing w:before="6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4a (Gang)</w:t>
                      </w:r>
                    </w:p>
                    <w:p w14:paraId="6640A744" w14:textId="60F43C19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595DBF6E" w14:textId="01701CCA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450D131A" w14:textId="21A29C3F" w:rsidR="00CF5F5E" w:rsidRDefault="00CF5F5E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7650ECFB" w14:textId="19A0600F" w:rsidR="00CF5F5E" w:rsidRDefault="00CF5F5E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3891D121" w14:textId="4D10A2DF" w:rsidR="00CF5F5E" w:rsidRDefault="00CF5F5E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2453495" w14:textId="440B76FD" w:rsidR="00CF5F5E" w:rsidRDefault="00CF5F5E" w:rsidP="00CF5F5E">
                      <w:pPr>
                        <w:spacing w:before="4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4b (Gang)</w:t>
                      </w:r>
                    </w:p>
                    <w:p w14:paraId="7C85D618" w14:textId="58B98A1C" w:rsidR="00200664" w:rsidRP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1BAE75" wp14:editId="7D5E1C67">
                <wp:simplePos x="0" y="0"/>
                <wp:positionH relativeFrom="column">
                  <wp:posOffset>2374900</wp:posOffset>
                </wp:positionH>
                <wp:positionV relativeFrom="paragraph">
                  <wp:posOffset>118745</wp:posOffset>
                </wp:positionV>
                <wp:extent cx="1008000" cy="1439545"/>
                <wp:effectExtent l="0" t="0" r="20955" b="2730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41CA06" w14:textId="77777777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5F01A27" w14:textId="5C9E73D6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3</w:t>
                            </w:r>
                          </w:p>
                          <w:p w14:paraId="37281911" w14:textId="77777777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8568548" w14:textId="706A5277" w:rsidR="00200664" w:rsidRP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Land-maschinen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AE75" id="Textfeld 6" o:spid="_x0000_s1028" type="#_x0000_t202" style="position:absolute;margin-left:187pt;margin-top:9.35pt;width:79.35pt;height:1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" fillcolor="white [3201]" strokeweight=".5pt">
                <v:textbox>
                  <w:txbxContent>
                    <w:p w14:paraId="2B41CA06" w14:textId="77777777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5F01A27" w14:textId="5C9E73D6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3</w:t>
                      </w:r>
                    </w:p>
                    <w:p w14:paraId="37281911" w14:textId="77777777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8568548" w14:textId="706A5277" w:rsidR="00200664" w:rsidRP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Land-maschinen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88707B" wp14:editId="0325C440">
                <wp:simplePos x="0" y="0"/>
                <wp:positionH relativeFrom="column">
                  <wp:posOffset>1365250</wp:posOffset>
                </wp:positionH>
                <wp:positionV relativeFrom="paragraph">
                  <wp:posOffset>118745</wp:posOffset>
                </wp:positionV>
                <wp:extent cx="1007745" cy="1439545"/>
                <wp:effectExtent l="0" t="0" r="20955" b="2730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7745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58844" w14:textId="77777777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8C9705F" w14:textId="7648EBB4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2</w:t>
                            </w:r>
                          </w:p>
                          <w:p w14:paraId="02E8B3EC" w14:textId="77777777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44B1C2F" w14:textId="6F978D16" w:rsidR="00200664" w:rsidRP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Nutztiere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8707B" id="Textfeld 4" o:spid="_x0000_s1029" type="#_x0000_t202" style="position:absolute;margin-left:107.5pt;margin-top:9.35pt;width:79.3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" fillcolor="white [3201]" strokeweight=".5pt">
                <v:textbox>
                  <w:txbxContent>
                    <w:p w14:paraId="37858844" w14:textId="77777777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8C9705F" w14:textId="7648EBB4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2</w:t>
                      </w:r>
                    </w:p>
                    <w:p w14:paraId="02E8B3EC" w14:textId="77777777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344B1C2F" w14:textId="6F978D16" w:rsidR="00200664" w:rsidRP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Nutztiere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1E5B3" wp14:editId="11A43C07">
                <wp:simplePos x="0" y="0"/>
                <wp:positionH relativeFrom="column">
                  <wp:posOffset>357505</wp:posOffset>
                </wp:positionH>
                <wp:positionV relativeFrom="paragraph">
                  <wp:posOffset>118745</wp:posOffset>
                </wp:positionV>
                <wp:extent cx="1008000" cy="1439545"/>
                <wp:effectExtent l="0" t="0" r="20955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80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1B8F6" w14:textId="77777777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194B39BD" w14:textId="7CA8B7E2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</w:t>
                            </w:r>
                          </w:p>
                          <w:p w14:paraId="6FA35003" w14:textId="77777777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5D0AFF34" w14:textId="7EF1B21F" w:rsidR="00200664" w:rsidRP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200664">
                              <w:rPr>
                                <w:rFonts w:ascii="Arial Narrow" w:hAnsi="Arial Narrow"/>
                              </w:rPr>
                              <w:t>Landwirtschaft – Idylle und Wirklichkeit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1E5B3" id="Textfeld 1" o:spid="_x0000_s1030" type="#_x0000_t202" style="position:absolute;margin-left:28.15pt;margin-top:9.35pt;width:79.3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" fillcolor="white [3201]" strokeweight=".5pt">
                <v:textbox>
                  <w:txbxContent>
                    <w:p w14:paraId="6C11B8F6" w14:textId="77777777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194B39BD" w14:textId="7CA8B7E2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</w:t>
                      </w:r>
                    </w:p>
                    <w:p w14:paraId="6FA35003" w14:textId="77777777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</w:p>
                    <w:p w14:paraId="5D0AFF34" w14:textId="7EF1B21F" w:rsidR="00200664" w:rsidRP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200664">
                        <w:rPr>
                          <w:rFonts w:ascii="Arial Narrow" w:hAnsi="Arial Narrow"/>
                        </w:rPr>
                        <w:t>Landwirtschaft – Idylle und Wirklichkeit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13A49A" wp14:editId="0681FCAF">
                <wp:simplePos x="0" y="0"/>
                <wp:positionH relativeFrom="column">
                  <wp:posOffset>-125095</wp:posOffset>
                </wp:positionH>
                <wp:positionV relativeFrom="paragraph">
                  <wp:posOffset>118745</wp:posOffset>
                </wp:positionV>
                <wp:extent cx="603250" cy="1439545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250" cy="1439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61A0C3" w14:textId="1A2DB760" w:rsid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 w:rsidRPr="00200664">
                              <w:rPr>
                                <w:rFonts w:ascii="Arial Narrow" w:hAnsi="Arial Narrow"/>
                              </w:rPr>
                              <w:t>Eingang</w:t>
                            </w:r>
                          </w:p>
                          <w:p w14:paraId="66E099F7" w14:textId="517F8C7E" w:rsidR="00200664" w:rsidRPr="00200664" w:rsidRDefault="00200664" w:rsidP="00200664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▼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3A49A" id="Textfeld 2" o:spid="_x0000_s1031" type="#_x0000_t202" style="position:absolute;margin-left:-9.85pt;margin-top:9.35pt;width:47.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" filled="f" stroked="f" strokeweight=".5pt">
                <v:textbox style="layout-flow:vertical;mso-layout-flow-alt:bottom-to-top">
                  <w:txbxContent>
                    <w:p w14:paraId="5B61A0C3" w14:textId="1A2DB760" w:rsid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 w:rsidRPr="00200664">
                        <w:rPr>
                          <w:rFonts w:ascii="Arial Narrow" w:hAnsi="Arial Narrow"/>
                        </w:rPr>
                        <w:t>Eingang</w:t>
                      </w:r>
                    </w:p>
                    <w:p w14:paraId="66E099F7" w14:textId="517F8C7E" w:rsidR="00200664" w:rsidRPr="00200664" w:rsidRDefault="00200664" w:rsidP="00200664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▼</w:t>
                      </w:r>
                    </w:p>
                  </w:txbxContent>
                </v:textbox>
              </v:shape>
            </w:pict>
          </mc:Fallback>
        </mc:AlternateContent>
      </w:r>
    </w:p>
    <w:p w14:paraId="3609EF86" w14:textId="79607A91" w:rsidR="00200664" w:rsidRDefault="007303D0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4B1726" wp14:editId="3DD41527">
                <wp:simplePos x="0" y="0"/>
                <wp:positionH relativeFrom="column">
                  <wp:posOffset>557167</wp:posOffset>
                </wp:positionH>
                <wp:positionV relativeFrom="paragraph">
                  <wp:posOffset>172085</wp:posOffset>
                </wp:positionV>
                <wp:extent cx="71755" cy="71755"/>
                <wp:effectExtent l="0" t="0" r="23495" b="23495"/>
                <wp:wrapNone/>
                <wp:docPr id="485447730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3FAB8C" id="Ellipse 1" o:spid="_x0000_s1026" style="position:absolute;margin-left:43.85pt;margin-top:13.55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" fillcolor="red" strokecolor="red" strokeweight="1pt">
                <v:stroke joinstyle="miter"/>
              </v:oval>
            </w:pict>
          </mc:Fallback>
        </mc:AlternateContent>
      </w:r>
    </w:p>
    <w:p w14:paraId="6EDE6F26" w14:textId="0086FBBD" w:rsidR="00200664" w:rsidRDefault="005737DC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62E518" wp14:editId="355F1EBF">
                <wp:simplePos x="0" y="0"/>
                <wp:positionH relativeFrom="column">
                  <wp:posOffset>3386455</wp:posOffset>
                </wp:positionH>
                <wp:positionV relativeFrom="paragraph">
                  <wp:posOffset>136525</wp:posOffset>
                </wp:positionV>
                <wp:extent cx="1358900" cy="711200"/>
                <wp:effectExtent l="0" t="0" r="12700" b="1270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90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txbx>
                        <w:txbxContent>
                          <w:p w14:paraId="161EDF38" w14:textId="0816EAFE" w:rsidR="005737DC" w:rsidRDefault="00CF5F5E" w:rsidP="00CF5F5E">
                            <w:pPr>
                              <w:spacing w:before="120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4</w:t>
                            </w:r>
                          </w:p>
                          <w:p w14:paraId="7241C273" w14:textId="2F8FA0F0" w:rsidR="00CF5F5E" w:rsidRPr="00CF5F5E" w:rsidRDefault="00CF5F5E" w:rsidP="00CF5F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Pflanzenbau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62E518" id="Textfeld 9" o:spid="_x0000_s1032" type="#_x0000_t202" style="position:absolute;margin-left:266.65pt;margin-top:10.75pt;width:107pt;height:5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" fillcolor="white [3201]" strokeweight=".5pt">
                <v:stroke dashstyle="longDash"/>
                <v:textbox>
                  <w:txbxContent>
                    <w:p w14:paraId="161EDF38" w14:textId="0816EAFE" w:rsidR="005737DC" w:rsidRDefault="00CF5F5E" w:rsidP="00CF5F5E">
                      <w:pPr>
                        <w:spacing w:before="120"/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4</w:t>
                      </w:r>
                    </w:p>
                    <w:p w14:paraId="7241C273" w14:textId="2F8FA0F0" w:rsidR="00CF5F5E" w:rsidRPr="00CF5F5E" w:rsidRDefault="00CF5F5E" w:rsidP="00CF5F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Pflanzenbau</w:t>
                      </w:r>
                    </w:p>
                  </w:txbxContent>
                </v:textbox>
              </v:shape>
            </w:pict>
          </mc:Fallback>
        </mc:AlternateContent>
      </w:r>
    </w:p>
    <w:p w14:paraId="49F370E5" w14:textId="46247AC7" w:rsidR="00200664" w:rsidRDefault="00200664"/>
    <w:p w14:paraId="544EC01F" w14:textId="6C2D4EC2" w:rsidR="00200664" w:rsidRDefault="00200664"/>
    <w:p w14:paraId="21335F17" w14:textId="4AD3BD83" w:rsidR="00200664" w:rsidRDefault="00200664"/>
    <w:p w14:paraId="381A215C" w14:textId="5D7E86EF" w:rsidR="00200664" w:rsidRDefault="00200664"/>
    <w:p w14:paraId="5A0B67B9" w14:textId="02970970" w:rsidR="00200664" w:rsidRDefault="00200664"/>
    <w:p w14:paraId="7751D05F" w14:textId="18B3BFAE" w:rsidR="00200664" w:rsidRDefault="00200664"/>
    <w:p w14:paraId="42CD47A8" w14:textId="3C44D44C" w:rsidR="00200664" w:rsidRDefault="00200664"/>
    <w:p w14:paraId="3791457F" w14:textId="15EDCF3D" w:rsidR="00446FA2" w:rsidRPr="00446FA2" w:rsidRDefault="00446FA2">
      <w:pPr>
        <w:rPr>
          <w:b/>
          <w:bCs/>
        </w:rPr>
      </w:pPr>
      <w:r w:rsidRPr="00446FA2">
        <w:rPr>
          <w:b/>
          <w:bCs/>
        </w:rPr>
        <w:t>Orientierung:</w:t>
      </w:r>
    </w:p>
    <w:p w14:paraId="5F34265C" w14:textId="7CBADB0F" w:rsidR="00446FA2" w:rsidRDefault="00446FA2">
      <w:r>
        <w:t xml:space="preserve">Am Eingang </w:t>
      </w:r>
      <w:r w:rsidR="0058157F">
        <w:t xml:space="preserve">links </w:t>
      </w:r>
      <w:r>
        <w:t>neben dem</w:t>
      </w:r>
      <w:r w:rsidR="0058157F">
        <w:t xml:space="preserve"> roten</w:t>
      </w:r>
      <w:r>
        <w:t xml:space="preserve"> „Kemper 445“ befindet sich eine Konsole mit dem Lage</w:t>
      </w:r>
      <w:r w:rsidR="0058157F">
        <w:t>-</w:t>
      </w:r>
      <w:r>
        <w:t>plan</w:t>
      </w:r>
      <w:r w:rsidR="0058157F">
        <w:t xml:space="preserve"> der Ausstellung</w:t>
      </w:r>
      <w:r w:rsidR="007303D0">
        <w:t xml:space="preserve"> (roter Punkt in der obigen Skizze)</w:t>
      </w:r>
      <w:r w:rsidR="0058157F">
        <w:t>.</w:t>
      </w:r>
    </w:p>
    <w:p w14:paraId="5083B413" w14:textId="77777777" w:rsidR="00A902C3" w:rsidRDefault="00A902C3"/>
    <w:p w14:paraId="03CEC61D" w14:textId="32D02F72" w:rsidR="00A902C3" w:rsidRDefault="00A902C3" w:rsidP="00A902C3">
      <w:pPr>
        <w:jc w:val="both"/>
      </w:pPr>
      <w:r>
        <w:t>Im Zentrum von Raum 5 befindet sich eine große interaktive Konsole, auf der über Touchscreen eine sehr große Menge an Informationen aufgerufen werden kann. Zugrunde liegt eine Welt</w:t>
      </w:r>
      <w:r>
        <w:softHyphen/>
        <w:t>karte.</w:t>
      </w:r>
    </w:p>
    <w:p w14:paraId="2A94AA55" w14:textId="77777777" w:rsidR="00086476" w:rsidRDefault="00086476"/>
    <w:p w14:paraId="0ADA2D44" w14:textId="77777777" w:rsidR="00446FA2" w:rsidRDefault="00446FA2"/>
    <w:p w14:paraId="4B2CB9B0" w14:textId="5E973BAD" w:rsidR="00D912AA" w:rsidRPr="00730561" w:rsidRDefault="00D912AA">
      <w:pPr>
        <w:rPr>
          <w:b/>
          <w:bCs/>
          <w:sz w:val="28"/>
          <w:szCs w:val="28"/>
        </w:rPr>
      </w:pPr>
      <w:bookmarkStart w:id="3" w:name="DtMusLW03"/>
      <w:bookmarkEnd w:id="3"/>
      <w:r w:rsidRPr="00730561">
        <w:rPr>
          <w:b/>
          <w:bCs/>
          <w:sz w:val="28"/>
          <w:szCs w:val="28"/>
        </w:rPr>
        <w:t>Klassenstufen</w:t>
      </w:r>
      <w:r w:rsidR="00B61BA2">
        <w:rPr>
          <w:b/>
          <w:bCs/>
          <w:sz w:val="28"/>
          <w:szCs w:val="28"/>
        </w:rPr>
        <w:t xml:space="preserve"> und </w:t>
      </w:r>
      <w:r w:rsidR="00E20AFF">
        <w:rPr>
          <w:b/>
          <w:bCs/>
          <w:sz w:val="28"/>
          <w:szCs w:val="28"/>
        </w:rPr>
        <w:t>Bezug zum LehrplanPLUS in Bayern</w:t>
      </w:r>
      <w:r w:rsidRPr="00730561">
        <w:rPr>
          <w:b/>
          <w:bCs/>
          <w:sz w:val="28"/>
          <w:szCs w:val="28"/>
        </w:rPr>
        <w:t>:</w:t>
      </w:r>
    </w:p>
    <w:p w14:paraId="5F7278DB" w14:textId="77777777" w:rsidR="00D912AA" w:rsidRPr="00B61BA2" w:rsidRDefault="00D912AA">
      <w:pPr>
        <w:rPr>
          <w:sz w:val="16"/>
          <w:szCs w:val="16"/>
        </w:rPr>
      </w:pPr>
    </w:p>
    <w:p w14:paraId="64D9E0FC" w14:textId="6AC51C60" w:rsidR="00D912AA" w:rsidRPr="00B61BA2" w:rsidRDefault="00D912AA">
      <w:pPr>
        <w:rPr>
          <w:sz w:val="16"/>
          <w:szCs w:val="16"/>
        </w:rPr>
      </w:pPr>
    </w:p>
    <w:p w14:paraId="26DE7C0C" w14:textId="22396281" w:rsidR="00D912AA" w:rsidRPr="00A356F5" w:rsidRDefault="00D912AA">
      <w:pPr>
        <w:rPr>
          <w:u w:val="single"/>
        </w:rPr>
      </w:pPr>
      <w:r w:rsidRPr="00A356F5">
        <w:rPr>
          <w:u w:val="single"/>
        </w:rPr>
        <w:t>8. Klasse, Lernbereich 6: Ökosysteme unter dem Einfluss des Menschen</w:t>
      </w:r>
    </w:p>
    <w:p w14:paraId="0E84BA18" w14:textId="534113C9" w:rsidR="00D912AA" w:rsidRDefault="00D912AA" w:rsidP="00B61BA2">
      <w:pPr>
        <w:pStyle w:val="Listenabsatz"/>
        <w:numPr>
          <w:ilvl w:val="0"/>
          <w:numId w:val="2"/>
        </w:numPr>
      </w:pPr>
      <w:r>
        <w:t>„Eingriffe des Menschen in einem ortsnahen Ökosystem: z. B. Landwirtschaft“</w:t>
      </w:r>
    </w:p>
    <w:p w14:paraId="02A0EE19" w14:textId="24F10B23" w:rsidR="00D912AA" w:rsidRDefault="00D912AA" w:rsidP="00B61BA2">
      <w:pPr>
        <w:pStyle w:val="Listenabsatz"/>
        <w:numPr>
          <w:ilvl w:val="0"/>
          <w:numId w:val="2"/>
        </w:numPr>
      </w:pPr>
      <w:r>
        <w:t>„Konzept der nachhaltigen Entwicklung“</w:t>
      </w:r>
    </w:p>
    <w:p w14:paraId="2B5158B7" w14:textId="77777777" w:rsidR="00D912AA" w:rsidRPr="00B61BA2" w:rsidRDefault="00D912AA">
      <w:pPr>
        <w:rPr>
          <w:sz w:val="16"/>
          <w:szCs w:val="16"/>
        </w:rPr>
      </w:pPr>
    </w:p>
    <w:p w14:paraId="51CD568D" w14:textId="311CD0A5" w:rsidR="00D912AA" w:rsidRDefault="00D912AA">
      <w:pPr>
        <w:rPr>
          <w:u w:val="single"/>
        </w:rPr>
      </w:pPr>
      <w:r w:rsidRPr="00A356F5">
        <w:rPr>
          <w:u w:val="single"/>
        </w:rPr>
        <w:t>9. Klasse, Lernbereich 6: Ökosystem Boden</w:t>
      </w:r>
    </w:p>
    <w:p w14:paraId="397D1578" w14:textId="7E185F26" w:rsidR="00A356F5" w:rsidRPr="00B71F1D" w:rsidRDefault="00A356F5">
      <w:pPr>
        <w:rPr>
          <w:i/>
          <w:iCs/>
        </w:rPr>
      </w:pPr>
      <w:r w:rsidRPr="00B71F1D">
        <w:rPr>
          <w:i/>
          <w:iCs/>
        </w:rPr>
        <w:t>nicht: „Bodeneigenschaften“ (obwohl zwei Profile ausgestellt sind)</w:t>
      </w:r>
    </w:p>
    <w:p w14:paraId="7C10106A" w14:textId="7A3511B3" w:rsidR="00A356F5" w:rsidRDefault="00A356F5" w:rsidP="00B71F1D">
      <w:pPr>
        <w:pStyle w:val="Listenabsatz"/>
        <w:numPr>
          <w:ilvl w:val="0"/>
          <w:numId w:val="3"/>
        </w:numPr>
        <w:jc w:val="both"/>
      </w:pPr>
      <w:r>
        <w:t>„Nahrungsbeziehungen im Boden“ (Schaukasten mit Fotos bzw. Stopfpräparaten von Bodentieren)</w:t>
      </w:r>
    </w:p>
    <w:p w14:paraId="322C830C" w14:textId="4C194DF1" w:rsidR="00A356F5" w:rsidRDefault="00A356F5" w:rsidP="00B71F1D">
      <w:pPr>
        <w:pStyle w:val="Listenabsatz"/>
        <w:numPr>
          <w:ilvl w:val="0"/>
          <w:numId w:val="3"/>
        </w:numPr>
        <w:jc w:val="both"/>
      </w:pPr>
      <w:r>
        <w:t>„Nutzen des Ökosystems für den Menschen (z. B. Anbau- und Weidefläche, Trinkwas</w:t>
      </w:r>
      <w:r w:rsidR="00B71F1D">
        <w:softHyphen/>
      </w:r>
      <w:r>
        <w:t>ser), Einflüsse des Menschen auf das Ökosystem (z. B. Düngung, Schadstoffeintrag, Verdichtung, Versiegelung, Erosion, Möglichkeiten einer nachhaltigen Bodenbewirt</w:t>
      </w:r>
      <w:r w:rsidR="00B71F1D">
        <w:softHyphen/>
      </w:r>
      <w:r>
        <w:t>schaf</w:t>
      </w:r>
      <w:r w:rsidR="00B71F1D">
        <w:softHyphen/>
      </w:r>
      <w:r>
        <w:t>tung)“</w:t>
      </w:r>
    </w:p>
    <w:p w14:paraId="13E34D81" w14:textId="68F84066" w:rsidR="00A356F5" w:rsidRPr="00B61BA2" w:rsidRDefault="00A356F5">
      <w:pPr>
        <w:rPr>
          <w:sz w:val="16"/>
          <w:szCs w:val="16"/>
        </w:rPr>
      </w:pPr>
    </w:p>
    <w:p w14:paraId="52D7B239" w14:textId="261B8487" w:rsidR="00730561" w:rsidRDefault="00730561"/>
    <w:p w14:paraId="7811EC7D" w14:textId="77777777" w:rsidR="007F143F" w:rsidRDefault="007F143F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14F02A08" w14:textId="500F4060" w:rsidR="000B5FB8" w:rsidRPr="000B5FB8" w:rsidRDefault="00714035" w:rsidP="000B5FB8">
      <w:pPr>
        <w:rPr>
          <w:b/>
          <w:sz w:val="28"/>
          <w:szCs w:val="28"/>
        </w:rPr>
      </w:pPr>
      <w:bookmarkStart w:id="4" w:name="DtMusLW04"/>
      <w:bookmarkEnd w:id="4"/>
      <w:r>
        <w:rPr>
          <w:b/>
          <w:sz w:val="28"/>
          <w:szCs w:val="28"/>
        </w:rPr>
        <w:lastRenderedPageBreak/>
        <w:t xml:space="preserve">Alternativen </w:t>
      </w:r>
      <w:r w:rsidR="000B5FB8" w:rsidRPr="000B5FB8">
        <w:rPr>
          <w:b/>
          <w:sz w:val="28"/>
          <w:szCs w:val="28"/>
        </w:rPr>
        <w:t>zur Durchführung des Museumsaufenthalts</w:t>
      </w:r>
      <w:r w:rsidR="003B42A9">
        <w:rPr>
          <w:b/>
          <w:sz w:val="28"/>
          <w:szCs w:val="28"/>
        </w:rPr>
        <w:t xml:space="preserve"> </w:t>
      </w:r>
      <w:r w:rsidR="0012372C">
        <w:rPr>
          <w:b/>
          <w:sz w:val="28"/>
          <w:szCs w:val="28"/>
        </w:rPr>
        <w:t>(Mittelstufe)</w:t>
      </w:r>
    </w:p>
    <w:p w14:paraId="63E56FFC" w14:textId="77777777" w:rsidR="003B42A9" w:rsidRDefault="003B42A9"/>
    <w:p w14:paraId="2595B89A" w14:textId="1F666CF0" w:rsidR="003B42A9" w:rsidRPr="00F905BB" w:rsidRDefault="008027B6" w:rsidP="00F905BB">
      <w:pPr>
        <w:spacing w:after="120"/>
        <w:rPr>
          <w:b/>
          <w:bCs/>
        </w:rPr>
      </w:pPr>
      <w:r>
        <w:rPr>
          <w:b/>
          <w:bCs/>
        </w:rPr>
        <w:t xml:space="preserve">a) </w:t>
      </w:r>
      <w:r w:rsidR="003B42A9" w:rsidRPr="00F905BB">
        <w:rPr>
          <w:b/>
          <w:bCs/>
        </w:rPr>
        <w:t xml:space="preserve">Angebot des Deutschen Museums: </w:t>
      </w:r>
      <w:r w:rsidR="00F905BB">
        <w:rPr>
          <w:b/>
          <w:bCs/>
        </w:rPr>
        <w:t>A</w:t>
      </w:r>
      <w:r w:rsidR="003B42A9" w:rsidRPr="00F905BB">
        <w:rPr>
          <w:b/>
          <w:bCs/>
        </w:rPr>
        <w:t xml:space="preserve">ctionbound </w:t>
      </w:r>
      <w:r w:rsidR="0012372C">
        <w:rPr>
          <w:b/>
          <w:bCs/>
        </w:rPr>
        <w:t>„</w:t>
      </w:r>
      <w:r w:rsidR="00F905BB" w:rsidRPr="00F905BB">
        <w:rPr>
          <w:b/>
          <w:bCs/>
        </w:rPr>
        <w:t>Landwirtschaft</w:t>
      </w:r>
      <w:r w:rsidR="0012372C">
        <w:rPr>
          <w:b/>
          <w:bCs/>
        </w:rPr>
        <w:t>“</w:t>
      </w:r>
    </w:p>
    <w:p w14:paraId="0393F4DD" w14:textId="77777777" w:rsidR="00F905BB" w:rsidRPr="00F905BB" w:rsidRDefault="00F905BB" w:rsidP="00F905BB">
      <w:pPr>
        <w:rPr>
          <w:u w:val="single"/>
        </w:rPr>
      </w:pPr>
      <w:r w:rsidRPr="00F905BB">
        <w:rPr>
          <w:u w:val="single"/>
        </w:rPr>
        <w:t>Download- und Begleitmaterial:</w:t>
      </w:r>
    </w:p>
    <w:p w14:paraId="1B4235F1" w14:textId="1094EAB9" w:rsidR="003B42A9" w:rsidRPr="00C73F11" w:rsidRDefault="00000000" w:rsidP="00F905BB">
      <w:pPr>
        <w:rPr>
          <w:rFonts w:ascii="Arial Narrow" w:hAnsi="Arial Narrow"/>
          <w:sz w:val="22"/>
          <w:szCs w:val="22"/>
        </w:rPr>
      </w:pPr>
      <w:hyperlink r:id="rId6" w:history="1">
        <w:r w:rsidR="00F905BB" w:rsidRPr="00C73F11">
          <w:rPr>
            <w:rStyle w:val="Hyperlink"/>
            <w:rFonts w:ascii="Arial Narrow" w:hAnsi="Arial Narrow"/>
            <w:sz w:val="22"/>
            <w:szCs w:val="22"/>
          </w:rPr>
          <w:t>https://www.deutsches-museum.de/museumsinsel/programm/angebot/actionbound-landwirtschaft</w:t>
        </w:r>
      </w:hyperlink>
    </w:p>
    <w:p w14:paraId="462525E6" w14:textId="2F6065F8" w:rsidR="00F905BB" w:rsidRDefault="00F905BB" w:rsidP="00F905BB">
      <w:pPr>
        <w:pStyle w:val="StandardWeb"/>
        <w:spacing w:before="120" w:beforeAutospacing="0" w:after="0" w:afterAutospacing="0"/>
        <w:jc w:val="both"/>
      </w:pPr>
      <w:r>
        <w:t>Die Ausstellung Landwirtschaft und Ernährung selbstständig entdecken – mit einer interaktiven Tour in der kostenlosen App Actionbound. Die Schüler erarbeiten sich selbständig in Klein</w:t>
      </w:r>
      <w:r>
        <w:softHyphen/>
        <w:t>grup</w:t>
      </w:r>
      <w:r>
        <w:softHyphen/>
        <w:t xml:space="preserve">pen mehrere Abschnitte der Ausstellung (Anzahl und Reihenfolge flexibel). Die </w:t>
      </w:r>
      <w:r w:rsidRPr="00F905BB">
        <w:rPr>
          <w:iCs/>
        </w:rPr>
        <w:t>Ergebnis</w:t>
      </w:r>
      <w:r>
        <w:rPr>
          <w:iCs/>
        </w:rPr>
        <w:softHyphen/>
      </w:r>
      <w:r w:rsidRPr="00F905BB">
        <w:rPr>
          <w:iCs/>
        </w:rPr>
        <w:t>se können an eine Mailadresse geschickt werden und stehen für eine Präsentation zur Verfü</w:t>
      </w:r>
      <w:r>
        <w:rPr>
          <w:iCs/>
        </w:rPr>
        <w:softHyphen/>
      </w:r>
      <w:r w:rsidRPr="00F905BB">
        <w:rPr>
          <w:iCs/>
        </w:rPr>
        <w:t>gung</w:t>
      </w:r>
      <w:r>
        <w:rPr>
          <w:iCs/>
        </w:rPr>
        <w:t>.</w:t>
      </w:r>
    </w:p>
    <w:p w14:paraId="102B4E5A" w14:textId="2C06439B" w:rsidR="003B42A9" w:rsidRDefault="00F905BB" w:rsidP="00F905BB">
      <w:pPr>
        <w:spacing w:before="120"/>
      </w:pPr>
      <w:r w:rsidRPr="00F905BB">
        <w:rPr>
          <w:u w:val="single"/>
        </w:rPr>
        <w:t>Ablauf</w:t>
      </w:r>
      <w:r>
        <w:t>:</w:t>
      </w:r>
    </w:p>
    <w:p w14:paraId="07D9BBB7" w14:textId="36ABB38D" w:rsidR="00F905BB" w:rsidRPr="00F905BB" w:rsidRDefault="00F905BB" w:rsidP="00F905BB">
      <w:pPr>
        <w:pStyle w:val="Listenabsatz"/>
        <w:numPr>
          <w:ilvl w:val="0"/>
          <w:numId w:val="5"/>
        </w:numPr>
        <w:rPr>
          <w:rFonts w:eastAsia="Times New Roman"/>
          <w:kern w:val="0"/>
          <w:lang w:eastAsia="de-DE"/>
          <w14:ligatures w14:val="none"/>
        </w:rPr>
      </w:pPr>
      <w:r w:rsidRPr="00F905BB">
        <w:rPr>
          <w:rFonts w:eastAsia="Times New Roman"/>
          <w:kern w:val="0"/>
          <w:lang w:eastAsia="de-DE"/>
          <w14:ligatures w14:val="none"/>
        </w:rPr>
        <w:t>Installation der App Actionbound auf</w:t>
      </w:r>
      <w:r>
        <w:rPr>
          <w:rFonts w:eastAsia="Times New Roman"/>
          <w:kern w:val="0"/>
          <w:lang w:eastAsia="de-DE"/>
          <w14:ligatures w14:val="none"/>
        </w:rPr>
        <w:t xml:space="preserve"> </w:t>
      </w:r>
      <w:r w:rsidRPr="00F905BB">
        <w:rPr>
          <w:rFonts w:eastAsia="Times New Roman"/>
          <w:kern w:val="0"/>
          <w:lang w:eastAsia="de-DE"/>
          <w14:ligatures w14:val="none"/>
        </w:rPr>
        <w:t>den Endgeräten</w:t>
      </w:r>
    </w:p>
    <w:p w14:paraId="4703036B" w14:textId="77777777" w:rsidR="00F905BB" w:rsidRPr="00F905BB" w:rsidRDefault="00F905BB" w:rsidP="00F905BB">
      <w:pPr>
        <w:pStyle w:val="Listenabsatz"/>
        <w:numPr>
          <w:ilvl w:val="0"/>
          <w:numId w:val="5"/>
        </w:numPr>
        <w:rPr>
          <w:rFonts w:eastAsia="Times New Roman"/>
          <w:kern w:val="0"/>
          <w:lang w:eastAsia="de-DE"/>
          <w14:ligatures w14:val="none"/>
        </w:rPr>
      </w:pPr>
      <w:r w:rsidRPr="00F905BB">
        <w:rPr>
          <w:rFonts w:eastAsia="Times New Roman"/>
          <w:kern w:val="0"/>
          <w:lang w:eastAsia="de-DE"/>
          <w14:ligatures w14:val="none"/>
        </w:rPr>
        <w:t>Scannen des QR-Codes mit allen Endgeräten</w:t>
      </w:r>
    </w:p>
    <w:p w14:paraId="59A6F297" w14:textId="77777777" w:rsidR="00F905BB" w:rsidRPr="00F905BB" w:rsidRDefault="00F905BB" w:rsidP="00F905BB">
      <w:pPr>
        <w:pStyle w:val="Listenabsatz"/>
        <w:numPr>
          <w:ilvl w:val="0"/>
          <w:numId w:val="5"/>
        </w:numPr>
        <w:rPr>
          <w:rFonts w:eastAsia="Times New Roman"/>
          <w:kern w:val="0"/>
          <w:lang w:eastAsia="de-DE"/>
          <w14:ligatures w14:val="none"/>
        </w:rPr>
      </w:pPr>
      <w:r w:rsidRPr="00F905BB">
        <w:rPr>
          <w:rFonts w:eastAsia="Times New Roman"/>
          <w:kern w:val="0"/>
          <w:lang w:eastAsia="de-DE"/>
          <w14:ligatures w14:val="none"/>
        </w:rPr>
        <w:t>Im Museum: Kurze Einführung der Lehrkraft zum Thema und Aufbau der Ausstellung</w:t>
      </w:r>
    </w:p>
    <w:p w14:paraId="74B57912" w14:textId="77777777" w:rsidR="00F905BB" w:rsidRPr="00F905BB" w:rsidRDefault="00F905BB" w:rsidP="00F905BB">
      <w:pPr>
        <w:pStyle w:val="Listenabsatz"/>
        <w:numPr>
          <w:ilvl w:val="0"/>
          <w:numId w:val="5"/>
        </w:numPr>
        <w:rPr>
          <w:rFonts w:eastAsia="Times New Roman"/>
          <w:kern w:val="0"/>
          <w:lang w:eastAsia="de-DE"/>
          <w14:ligatures w14:val="none"/>
        </w:rPr>
      </w:pPr>
      <w:r w:rsidRPr="00F905BB">
        <w:rPr>
          <w:rFonts w:eastAsia="Times New Roman"/>
          <w:kern w:val="0"/>
          <w:lang w:eastAsia="de-DE"/>
          <w14:ligatures w14:val="none"/>
        </w:rPr>
        <w:t>Einteilung in Kleingruppen</w:t>
      </w:r>
    </w:p>
    <w:p w14:paraId="70F2AF28" w14:textId="77777777" w:rsidR="00F905BB" w:rsidRPr="00F905BB" w:rsidRDefault="00F905BB" w:rsidP="00F905BB">
      <w:pPr>
        <w:pStyle w:val="Listenabsatz"/>
        <w:numPr>
          <w:ilvl w:val="0"/>
          <w:numId w:val="5"/>
        </w:numPr>
        <w:rPr>
          <w:rFonts w:eastAsia="Times New Roman"/>
          <w:kern w:val="0"/>
          <w:lang w:eastAsia="de-DE"/>
          <w14:ligatures w14:val="none"/>
        </w:rPr>
      </w:pPr>
      <w:r w:rsidRPr="00F905BB">
        <w:rPr>
          <w:rFonts w:eastAsia="Times New Roman"/>
          <w:kern w:val="0"/>
          <w:lang w:eastAsia="de-DE"/>
          <w14:ligatures w14:val="none"/>
        </w:rPr>
        <w:t>Bearbeitung der Themen in Kleingruppen</w:t>
      </w:r>
    </w:p>
    <w:p w14:paraId="2936890B" w14:textId="77777777" w:rsidR="00F905BB" w:rsidRPr="00F905BB" w:rsidRDefault="00F905BB" w:rsidP="00F905BB">
      <w:pPr>
        <w:pStyle w:val="Listenabsatz"/>
        <w:numPr>
          <w:ilvl w:val="0"/>
          <w:numId w:val="5"/>
        </w:numPr>
        <w:rPr>
          <w:rFonts w:eastAsia="Times New Roman"/>
          <w:kern w:val="0"/>
          <w:lang w:eastAsia="de-DE"/>
          <w14:ligatures w14:val="none"/>
        </w:rPr>
      </w:pPr>
      <w:r w:rsidRPr="00F905BB">
        <w:rPr>
          <w:rFonts w:eastAsia="Times New Roman"/>
          <w:kern w:val="0"/>
          <w:lang w:eastAsia="de-DE"/>
          <w14:ligatures w14:val="none"/>
        </w:rPr>
        <w:t>Präsentation der Themen durch Kleingruppen bei gemeinsamem Rundgang</w:t>
      </w:r>
    </w:p>
    <w:p w14:paraId="3D2F3951" w14:textId="271C2A6B" w:rsidR="00F905BB" w:rsidRDefault="00F905BB" w:rsidP="00F905BB">
      <w:pPr>
        <w:spacing w:before="120"/>
        <w:jc w:val="both"/>
      </w:pPr>
      <w:r w:rsidRPr="00C73F11">
        <w:rPr>
          <w:u w:val="single"/>
        </w:rPr>
        <w:t>Informationen zum Forscherbogen</w:t>
      </w:r>
      <w:r>
        <w:t xml:space="preserve"> „Von Almromantik bis zur Zweinutzungs</w:t>
      </w:r>
      <w:r>
        <w:softHyphen/>
        <w:t xml:space="preserve">rasse“: </w:t>
      </w:r>
    </w:p>
    <w:p w14:paraId="018B6192" w14:textId="2AEF662B" w:rsidR="00F905BB" w:rsidRPr="00C73F11" w:rsidRDefault="00000000" w:rsidP="00F905BB">
      <w:pPr>
        <w:jc w:val="both"/>
        <w:rPr>
          <w:rFonts w:ascii="Arial Narrow" w:hAnsi="Arial Narrow"/>
          <w:sz w:val="22"/>
          <w:szCs w:val="22"/>
        </w:rPr>
      </w:pPr>
      <w:hyperlink r:id="rId7" w:history="1">
        <w:r w:rsidR="00F905BB" w:rsidRPr="00C73F11">
          <w:rPr>
            <w:rStyle w:val="Hyperlink"/>
            <w:rFonts w:ascii="Arial Narrow" w:hAnsi="Arial Narrow"/>
            <w:sz w:val="22"/>
            <w:szCs w:val="22"/>
          </w:rPr>
          <w:t>https://www.deutsches-museum.de/museum/verlag/publikation/von-almromantik-bis-zur-zweinutzungsrasse</w:t>
        </w:r>
      </w:hyperlink>
    </w:p>
    <w:p w14:paraId="5B2AD243" w14:textId="77777777" w:rsidR="00F905BB" w:rsidRDefault="00F905BB" w:rsidP="00F905BB"/>
    <w:p w14:paraId="3B5DAFE3" w14:textId="143D0CB3" w:rsidR="00F905BB" w:rsidRPr="00C73F11" w:rsidRDefault="00C73F11" w:rsidP="00F905BB">
      <w:pPr>
        <w:rPr>
          <w:rFonts w:ascii="Arial Narrow" w:hAnsi="Arial Narrow"/>
          <w:sz w:val="22"/>
          <w:szCs w:val="22"/>
        </w:rPr>
      </w:pPr>
      <w:r w:rsidRPr="00C73F11">
        <w:rPr>
          <w:u w:val="single"/>
        </w:rPr>
        <w:t xml:space="preserve">Link zur Datei des </w:t>
      </w:r>
      <w:r w:rsidR="00F905BB" w:rsidRPr="00C73F11">
        <w:rPr>
          <w:u w:val="single"/>
        </w:rPr>
        <w:t>Forscherbogen</w:t>
      </w:r>
      <w:r w:rsidRPr="00C73F11">
        <w:rPr>
          <w:u w:val="single"/>
        </w:rPr>
        <w:t>s</w:t>
      </w:r>
      <w:r w:rsidR="00F905BB" w:rsidRPr="00C73F11">
        <w:rPr>
          <w:u w:val="single"/>
        </w:rPr>
        <w:t>:</w:t>
      </w:r>
      <w:r>
        <w:rPr>
          <w:u w:val="single"/>
        </w:rPr>
        <w:t xml:space="preserve"> </w:t>
      </w:r>
      <w:hyperlink r:id="rId8" w:history="1">
        <w:r w:rsidR="00F905BB" w:rsidRPr="00C73F11">
          <w:rPr>
            <w:rStyle w:val="Hyperlink"/>
            <w:rFonts w:ascii="Arial Narrow" w:hAnsi="Arial Narrow"/>
            <w:sz w:val="22"/>
            <w:szCs w:val="22"/>
          </w:rPr>
          <w:t>https://www.deutsches-museum.de/assets/Museumsinsel/Download/Programm/Forscherboegen/Forscherbogen_Landwirtschaft.pdf</w:t>
        </w:r>
      </w:hyperlink>
    </w:p>
    <w:p w14:paraId="7F876279" w14:textId="79BF6660" w:rsidR="00F905BB" w:rsidRDefault="00C73F11" w:rsidP="00C73F11">
      <w:pPr>
        <w:spacing w:before="120"/>
        <w:jc w:val="both"/>
      </w:pPr>
      <w:r>
        <w:t>Neben der pdf-Version des Forscherbogens können Lehrkräfte Forscherbögen auch ausgedruckt als kostenlosen Klassensatz per E-Mail bestellen bzw. als Zweifarbdruck auf Karton im Deut</w:t>
      </w:r>
      <w:r>
        <w:softHyphen/>
        <w:t>schen Museum Shop kaufen (0,30 € pro Bogen).</w:t>
      </w:r>
    </w:p>
    <w:p w14:paraId="2461DCAC" w14:textId="25761BF4" w:rsidR="008027B6" w:rsidRDefault="008027B6" w:rsidP="008027B6">
      <w:pPr>
        <w:spacing w:before="240"/>
        <w:jc w:val="both"/>
      </w:pPr>
      <w:r>
        <w:rPr>
          <w:b/>
          <w:bCs/>
        </w:rPr>
        <w:t xml:space="preserve">b) </w:t>
      </w:r>
      <w:r w:rsidRPr="00F905BB">
        <w:rPr>
          <w:b/>
          <w:bCs/>
        </w:rPr>
        <w:t>Angebot des Deutschen Museums:</w:t>
      </w:r>
      <w:r>
        <w:rPr>
          <w:b/>
          <w:bCs/>
        </w:rPr>
        <w:t xml:space="preserve"> </w:t>
      </w:r>
      <w:r w:rsidR="0012372C">
        <w:rPr>
          <w:b/>
          <w:bCs/>
        </w:rPr>
        <w:t>„</w:t>
      </w:r>
      <w:r>
        <w:rPr>
          <w:b/>
          <w:bCs/>
        </w:rPr>
        <w:t>Klima auf dem Teller</w:t>
      </w:r>
      <w:r w:rsidR="0012372C">
        <w:rPr>
          <w:b/>
          <w:bCs/>
        </w:rPr>
        <w:t>“</w:t>
      </w:r>
    </w:p>
    <w:p w14:paraId="24D0441B" w14:textId="51062D3E" w:rsidR="008027B6" w:rsidRPr="008027B6" w:rsidRDefault="00000000" w:rsidP="00C73F11">
      <w:pPr>
        <w:spacing w:before="120"/>
        <w:jc w:val="both"/>
        <w:rPr>
          <w:rFonts w:ascii="Arial Narrow" w:hAnsi="Arial Narrow"/>
          <w:sz w:val="22"/>
          <w:szCs w:val="22"/>
        </w:rPr>
      </w:pPr>
      <w:hyperlink r:id="rId9" w:history="1">
        <w:r w:rsidR="008027B6" w:rsidRPr="008027B6">
          <w:rPr>
            <w:rStyle w:val="Hyperlink"/>
            <w:rFonts w:ascii="Arial Narrow" w:hAnsi="Arial Narrow"/>
            <w:sz w:val="22"/>
            <w:szCs w:val="22"/>
          </w:rPr>
          <w:t>https://www.deutsches-museum.de/museumsinsel/programm/angebot/klima-auf-dem-teller</w:t>
        </w:r>
      </w:hyperlink>
    </w:p>
    <w:p w14:paraId="56C41534" w14:textId="00B07536" w:rsidR="008027B6" w:rsidRDefault="008027B6" w:rsidP="00C73F11">
      <w:pPr>
        <w:spacing w:before="120"/>
        <w:jc w:val="both"/>
      </w:pPr>
      <w:r>
        <w:t>Schulklassenprogramm des Medienpädagogischen Zentrums (MPZ) in der Ausstellung Land</w:t>
      </w:r>
      <w:r>
        <w:softHyphen/>
        <w:t>wirt</w:t>
      </w:r>
      <w:r>
        <w:softHyphen/>
        <w:t>schaft und Ernährung ab der 8. Klasse.</w:t>
      </w:r>
    </w:p>
    <w:p w14:paraId="03E2F13E" w14:textId="6F9E2812" w:rsidR="008027B6" w:rsidRPr="008027B6" w:rsidRDefault="008027B6" w:rsidP="00C73F11">
      <w:pPr>
        <w:spacing w:before="120"/>
        <w:jc w:val="both"/>
        <w:rPr>
          <w:i/>
        </w:rPr>
      </w:pPr>
      <w:r>
        <w:t>Dauer 2 Stunden</w:t>
      </w:r>
    </w:p>
    <w:p w14:paraId="23486AEC" w14:textId="25328D6A" w:rsidR="008027B6" w:rsidRDefault="008027B6" w:rsidP="00C73F11">
      <w:pPr>
        <w:spacing w:before="120"/>
        <w:jc w:val="both"/>
      </w:pPr>
      <w:r>
        <w:t>Kursgebühr: 100 € zuzüglich Museumseintritt (3 € pro Schüler Montag bis Freitag; 10-19 Per</w:t>
      </w:r>
      <w:r w:rsidR="00990263">
        <w:softHyphen/>
      </w:r>
      <w:r>
        <w:t>sonen: 1 Begleitperson frei; 20-29 Personen: 2 Begleitpersonen frei; 30-39 Personen: 3 Be</w:t>
      </w:r>
      <w:r w:rsidR="0012372C">
        <w:softHyphen/>
      </w:r>
      <w:r>
        <w:t>gleit</w:t>
      </w:r>
      <w:r w:rsidR="00990263">
        <w:softHyphen/>
      </w:r>
      <w:r>
        <w:t>personen frei)</w:t>
      </w:r>
    </w:p>
    <w:p w14:paraId="7AA9044C" w14:textId="0A765423" w:rsidR="00714035" w:rsidRDefault="00714035" w:rsidP="00C73F11">
      <w:pPr>
        <w:spacing w:before="120"/>
        <w:jc w:val="both"/>
      </w:pPr>
      <w:r>
        <w:t>Es werden unterschiedliche Aspekte der Landwirtschaft untersucht, wobei die Bewertungs-Kompetenz eine große Rolle spielt. Während des Programms wird in Gruppenarbeit eine digi</w:t>
      </w:r>
      <w:r>
        <w:softHyphen/>
        <w:t>tale Pinnwand bearbeitet; dafür brauchen mehrere Teilnehmer ein eigenes Smartphone.</w:t>
      </w:r>
    </w:p>
    <w:p w14:paraId="6C467608" w14:textId="7BA7F2F6" w:rsidR="008027B6" w:rsidRDefault="008027B6" w:rsidP="00C73F11">
      <w:pPr>
        <w:spacing w:before="120"/>
        <w:jc w:val="both"/>
      </w:pPr>
      <w:r>
        <w:t>Buchung über das MPZ mit Vorlauf von 4-8 Wochen</w:t>
      </w:r>
    </w:p>
    <w:p w14:paraId="49A184B0" w14:textId="5F5DD521" w:rsidR="0012372C" w:rsidRDefault="0012372C" w:rsidP="0012372C">
      <w:pPr>
        <w:jc w:val="both"/>
      </w:pPr>
      <w:r>
        <w:t>Tel: 089 / 954 1152-20, -21 oder -22 (Mo-Do: 9-15 Uhr)</w:t>
      </w:r>
    </w:p>
    <w:p w14:paraId="27939142" w14:textId="5A9F22A4" w:rsidR="0012372C" w:rsidRDefault="0012372C" w:rsidP="0012372C">
      <w:pPr>
        <w:jc w:val="both"/>
      </w:pPr>
      <w:r>
        <w:t>Fax: 089 / 954 1152-18</w:t>
      </w:r>
    </w:p>
    <w:p w14:paraId="0AB21A39" w14:textId="49BAD91A" w:rsidR="0012372C" w:rsidRDefault="0012372C" w:rsidP="0012372C">
      <w:pPr>
        <w:jc w:val="both"/>
      </w:pPr>
      <w:r>
        <w:t>buchung@mpz-bayern.de</w:t>
      </w:r>
    </w:p>
    <w:p w14:paraId="283A1429" w14:textId="0F70DA75" w:rsidR="0012372C" w:rsidRDefault="00000000" w:rsidP="0012372C">
      <w:pPr>
        <w:jc w:val="both"/>
      </w:pPr>
      <w:hyperlink r:id="rId10" w:history="1">
        <w:r w:rsidR="0012372C" w:rsidRPr="0012372C">
          <w:rPr>
            <w:rStyle w:val="Hyperlink"/>
          </w:rPr>
          <w:t>www.mpz-bayern.de</w:t>
        </w:r>
      </w:hyperlink>
    </w:p>
    <w:p w14:paraId="3632B64B" w14:textId="77719FB5" w:rsidR="003B42A9" w:rsidRPr="0012372C" w:rsidRDefault="0012372C" w:rsidP="0012372C">
      <w:pPr>
        <w:spacing w:before="120"/>
        <w:jc w:val="both"/>
        <w:rPr>
          <w:i/>
        </w:rPr>
      </w:pPr>
      <w:r w:rsidRPr="0012372C">
        <w:rPr>
          <w:i/>
          <w:u w:val="single"/>
        </w:rPr>
        <w:t>Hinweis</w:t>
      </w:r>
      <w:r>
        <w:rPr>
          <w:i/>
        </w:rPr>
        <w:t xml:space="preserve">: </w:t>
      </w:r>
      <w:r w:rsidR="00AB4195">
        <w:rPr>
          <w:i/>
        </w:rPr>
        <w:t>Beachten Sie</w:t>
      </w:r>
      <w:r>
        <w:rPr>
          <w:i/>
        </w:rPr>
        <w:t>, dass es in den Ausstellungs</w:t>
      </w:r>
      <w:r>
        <w:rPr>
          <w:i/>
        </w:rPr>
        <w:softHyphen/>
        <w:t>räumen ziem</w:t>
      </w:r>
      <w:r>
        <w:rPr>
          <w:i/>
        </w:rPr>
        <w:softHyphen/>
        <w:t xml:space="preserve">lich laut werden kann, so dass </w:t>
      </w:r>
      <w:r w:rsidR="00AB4195">
        <w:rPr>
          <w:i/>
        </w:rPr>
        <w:t>ein</w:t>
      </w:r>
      <w:r>
        <w:rPr>
          <w:i/>
        </w:rPr>
        <w:t xml:space="preserve"> Vortrag bzw. Beiträge der Schüler nicht von jedem verstanden werden.</w:t>
      </w:r>
    </w:p>
    <w:p w14:paraId="0EBF00D0" w14:textId="77777777" w:rsidR="0012372C" w:rsidRDefault="0012372C"/>
    <w:p w14:paraId="03BD046E" w14:textId="243AB8B3" w:rsidR="00C73F11" w:rsidRPr="00C73F11" w:rsidRDefault="008027B6">
      <w:pPr>
        <w:rPr>
          <w:b/>
          <w:bCs/>
        </w:rPr>
      </w:pPr>
      <w:r>
        <w:rPr>
          <w:b/>
          <w:bCs/>
        </w:rPr>
        <w:t xml:space="preserve">c) </w:t>
      </w:r>
      <w:r w:rsidR="00C73F11" w:rsidRPr="00C73F11">
        <w:rPr>
          <w:b/>
          <w:bCs/>
        </w:rPr>
        <w:t xml:space="preserve">Selbst erstellte Aufgaben </w:t>
      </w:r>
    </w:p>
    <w:p w14:paraId="4A3C0EC6" w14:textId="54CE3068" w:rsidR="003B42A9" w:rsidRDefault="00C73F11" w:rsidP="00C73F11">
      <w:pPr>
        <w:spacing w:before="120"/>
        <w:jc w:val="both"/>
      </w:pPr>
      <w:r>
        <w:t xml:space="preserve">Nachstehend sind sehr viele </w:t>
      </w:r>
      <w:r w:rsidRPr="005A75B1">
        <w:rPr>
          <w:u w:val="single"/>
        </w:rPr>
        <w:t>Aufgaben</w:t>
      </w:r>
      <w:r>
        <w:t xml:space="preserve"> formuliert, die sich direkt auf die Ausstellung beziehen. Sie sind nach den fünf Ausstellungsräumen geordnet. Den Schülern sollte der jeweilige Raum </w:t>
      </w:r>
      <w:r>
        <w:lastRenderedPageBreak/>
        <w:t>bekannt gegeben werden, in dem sie dann die Text</w:t>
      </w:r>
      <w:r w:rsidR="007F143F">
        <w:t>tafeln</w:t>
      </w:r>
      <w:r>
        <w:t xml:space="preserve">, Diagramme, </w:t>
      </w:r>
      <w:r w:rsidR="007F143F">
        <w:t xml:space="preserve">Zeichnungen, Fotos, </w:t>
      </w:r>
      <w:r>
        <w:t>Filme, Ausstellungs</w:t>
      </w:r>
      <w:r>
        <w:softHyphen/>
        <w:t>gegen</w:t>
      </w:r>
      <w:r>
        <w:softHyphen/>
        <w:t>stände usw. suchen, die zur ihrer Aufgabe passen.</w:t>
      </w:r>
    </w:p>
    <w:p w14:paraId="70D03860" w14:textId="13DD7D26" w:rsidR="00C73F11" w:rsidRDefault="00C73F11" w:rsidP="00C73F11">
      <w:pPr>
        <w:spacing w:before="120"/>
        <w:jc w:val="both"/>
      </w:pPr>
      <w:r>
        <w:t xml:space="preserve">Im Anschluss an die Aufgabenstellungen sind </w:t>
      </w:r>
      <w:r w:rsidRPr="005A75B1">
        <w:rPr>
          <w:u w:val="single"/>
        </w:rPr>
        <w:t>Hinweise</w:t>
      </w:r>
      <w:r>
        <w:t xml:space="preserve"> zur Bearbeitung bzw. zur Lösung ange</w:t>
      </w:r>
      <w:r>
        <w:softHyphen/>
        <w:t>geben.</w:t>
      </w:r>
    </w:p>
    <w:p w14:paraId="0ED19C5D" w14:textId="62B3ED33" w:rsidR="00C73F11" w:rsidRDefault="00C73F11" w:rsidP="00C73F11">
      <w:pPr>
        <w:spacing w:before="120"/>
        <w:jc w:val="both"/>
      </w:pPr>
      <w:r>
        <w:t xml:space="preserve">Die Schüler sollten in </w:t>
      </w:r>
      <w:r w:rsidRPr="005A75B1">
        <w:rPr>
          <w:u w:val="single"/>
        </w:rPr>
        <w:t>Kleingruppen</w:t>
      </w:r>
      <w:r>
        <w:t xml:space="preserve"> arbeiten</w:t>
      </w:r>
      <w:r w:rsidR="005A75B1">
        <w:t xml:space="preserve"> (2-4), die sich am besten über die verschiedenen Räume der Ausstellung aufteilen, wobei zwischendurch immer wieder die Ausstellungsräume gewechselt werden.</w:t>
      </w:r>
    </w:p>
    <w:p w14:paraId="022B40FF" w14:textId="59D192D3" w:rsidR="005A75B1" w:rsidRDefault="005A75B1" w:rsidP="005A75B1">
      <w:pPr>
        <w:spacing w:before="120"/>
        <w:jc w:val="both"/>
      </w:pPr>
      <w:r>
        <w:t xml:space="preserve">Die Lehrkraft wählt geeignete Aufgaben für jede der Kleingruppen aus. Jede Gruppe erhält eine Reihe von Aufgaben, von denen eine nicht zu große Anzahl bearbeitet werden muss; der Rest kann freiweillig bearbeitet werden. </w:t>
      </w:r>
    </w:p>
    <w:p w14:paraId="41950020" w14:textId="75158DCB" w:rsidR="005A75B1" w:rsidRDefault="005A75B1" w:rsidP="005A75B1">
      <w:pPr>
        <w:spacing w:before="120"/>
        <w:jc w:val="both"/>
      </w:pPr>
      <w:r>
        <w:t>Alternativ können die Schüler in die Formulierung der Aufgaben einbezogen werden. Dazu kann die Lehrkraft Impulse vorgeben, aus denen die Schüler konkrete Fragestellungen ent</w:t>
      </w:r>
      <w:r w:rsidR="007F143F">
        <w:softHyphen/>
      </w:r>
      <w:r>
        <w:t>wickeln, z. B.:</w:t>
      </w:r>
    </w:p>
    <w:p w14:paraId="3B977634" w14:textId="387ADBE3" w:rsidR="005A75B1" w:rsidRPr="005A75B1" w:rsidRDefault="005A75B1" w:rsidP="007F143F">
      <w:pPr>
        <w:spacing w:before="120"/>
      </w:pPr>
      <w:r>
        <w:t xml:space="preserve">Impuls: </w:t>
      </w:r>
      <w:r w:rsidRPr="005A75B1">
        <w:t>„Die EU-Bürger essen zu viel Fleisch.“</w:t>
      </w:r>
    </w:p>
    <w:p w14:paraId="3C9E8BDF" w14:textId="77777777" w:rsidR="005A75B1" w:rsidRDefault="005A75B1" w:rsidP="005A75B1">
      <w:pPr>
        <w:rPr>
          <w:bCs/>
        </w:rPr>
      </w:pPr>
      <w:r>
        <w:rPr>
          <w:bCs/>
        </w:rPr>
        <w:t>–</w:t>
      </w:r>
      <w:r>
        <w:rPr>
          <w:bCs/>
        </w:rPr>
        <w:tab/>
        <w:t>Welche Probleme ergeben sich aus zu hohem Fleischkonsum?</w:t>
      </w:r>
    </w:p>
    <w:p w14:paraId="2968C1D4" w14:textId="77777777" w:rsidR="005A75B1" w:rsidRDefault="005A75B1" w:rsidP="005A75B1">
      <w:pPr>
        <w:rPr>
          <w:bCs/>
        </w:rPr>
      </w:pPr>
      <w:r>
        <w:rPr>
          <w:bCs/>
        </w:rPr>
        <w:t>–</w:t>
      </w:r>
      <w:r>
        <w:rPr>
          <w:bCs/>
        </w:rPr>
        <w:tab/>
        <w:t>Essen die EU-Bürger im weltweiten Vergleich wirklich so viel Fleisch?</w:t>
      </w:r>
    </w:p>
    <w:p w14:paraId="71E719FD" w14:textId="087E1632" w:rsidR="005A75B1" w:rsidRPr="005A75B1" w:rsidRDefault="005A75B1" w:rsidP="007F143F">
      <w:pPr>
        <w:spacing w:before="120"/>
        <w:rPr>
          <w:bCs/>
        </w:rPr>
      </w:pPr>
      <w:r>
        <w:rPr>
          <w:bCs/>
        </w:rPr>
        <w:t xml:space="preserve">Impuls: </w:t>
      </w:r>
      <w:r w:rsidRPr="005A75B1">
        <w:rPr>
          <w:bCs/>
        </w:rPr>
        <w:t>„Idylle auf der Alm“</w:t>
      </w:r>
    </w:p>
    <w:p w14:paraId="49DCE962" w14:textId="77777777" w:rsidR="005A75B1" w:rsidRDefault="005A75B1" w:rsidP="005A75B1">
      <w:pPr>
        <w:rPr>
          <w:bCs/>
        </w:rPr>
      </w:pPr>
      <w:r>
        <w:rPr>
          <w:bCs/>
        </w:rPr>
        <w:t>–</w:t>
      </w:r>
      <w:r>
        <w:rPr>
          <w:bCs/>
        </w:rPr>
        <w:tab/>
        <w:t>Wie sieht der Arbeitsalltag auf einer Alm aus?</w:t>
      </w:r>
    </w:p>
    <w:p w14:paraId="3AF232C9" w14:textId="77777777" w:rsidR="005A75B1" w:rsidRDefault="005A75B1" w:rsidP="005A75B1">
      <w:pPr>
        <w:rPr>
          <w:bCs/>
        </w:rPr>
      </w:pPr>
      <w:r>
        <w:rPr>
          <w:bCs/>
        </w:rPr>
        <w:t>–</w:t>
      </w:r>
      <w:r>
        <w:rPr>
          <w:bCs/>
        </w:rPr>
        <w:tab/>
        <w:t>Welche Produkte stellt eine Alm her?</w:t>
      </w:r>
    </w:p>
    <w:p w14:paraId="78932F38" w14:textId="25708CA6" w:rsidR="005A75B1" w:rsidRDefault="007F143F" w:rsidP="007F143F">
      <w:pPr>
        <w:spacing w:before="120"/>
        <w:jc w:val="both"/>
        <w:rPr>
          <w:bCs/>
        </w:rPr>
      </w:pPr>
      <w:r>
        <w:rPr>
          <w:bCs/>
        </w:rPr>
        <w:t xml:space="preserve">Am besten machen die Schüler mit ihren Mobilgeräten </w:t>
      </w:r>
      <w:r w:rsidRPr="007F143F">
        <w:rPr>
          <w:bCs/>
          <w:u w:val="single"/>
        </w:rPr>
        <w:t>Fotos</w:t>
      </w:r>
      <w:r>
        <w:rPr>
          <w:bCs/>
        </w:rPr>
        <w:t xml:space="preserve"> (ohne Blitz) für kurze Präsen</w:t>
      </w:r>
      <w:r>
        <w:rPr>
          <w:bCs/>
        </w:rPr>
        <w:softHyphen/>
        <w:t>tationen in einer oder zwei nachfolgenden Unterrichtsstunden oder auf einem Projekttag.</w:t>
      </w:r>
    </w:p>
    <w:p w14:paraId="48B92773" w14:textId="655C6A8D" w:rsidR="005A75B1" w:rsidRDefault="007F143F" w:rsidP="00C73F11">
      <w:pPr>
        <w:spacing w:before="120"/>
        <w:jc w:val="both"/>
      </w:pPr>
      <w:r>
        <w:t xml:space="preserve">An vielen Stellen bietet die Ausstellung Informationen als Grundlage für eine </w:t>
      </w:r>
      <w:r w:rsidRPr="007F143F">
        <w:rPr>
          <w:u w:val="single"/>
        </w:rPr>
        <w:t>Bewertungs-Diskussion</w:t>
      </w:r>
      <w:r>
        <w:t>, aber an keiner Stelle legt sie sich auf eine bestimmte Sichtweise fest. So können die Schüler arbeitsteilig solche Informationen sammeln und bei der Auswertung im Unterricht darüber diskutieren.</w:t>
      </w:r>
    </w:p>
    <w:p w14:paraId="10DD547A" w14:textId="46383F92" w:rsidR="005A75B1" w:rsidRDefault="00605F10" w:rsidP="00C73F11">
      <w:pPr>
        <w:spacing w:before="120"/>
        <w:jc w:val="both"/>
      </w:pPr>
      <w:r w:rsidRPr="00605F10">
        <w:rPr>
          <w:u w:val="single"/>
        </w:rPr>
        <w:t>Entspannungsphase</w:t>
      </w:r>
      <w:r>
        <w:t>: Aufgabe 4.3 bezieht sich auf einen Film zur Bearbeitung eines Ackers nördlich von München im Jahresverlauf. Diese Aufgabe kann komplett oder arbeitsteilig ver</w:t>
      </w:r>
      <w:r>
        <w:softHyphen/>
        <w:t>geben werden. Die riesige Projektion findet in einem abgeschlossenen Raum statt. Diese Beob</w:t>
      </w:r>
      <w:r>
        <w:softHyphen/>
        <w:t>achtung könnte nach etwa einer Stunde Recherche auf dem Programm stehen; die Schüler sitzen dabei auf Hockern oder auf dem Boden und entspannen sich 13 Minuten.</w:t>
      </w:r>
    </w:p>
    <w:p w14:paraId="5A8CE999" w14:textId="77777777" w:rsidR="003B42A9" w:rsidRDefault="003B42A9"/>
    <w:p w14:paraId="42CC092D" w14:textId="77777777" w:rsidR="003B42A9" w:rsidRDefault="003B42A9"/>
    <w:p w14:paraId="25BCCA8F" w14:textId="77777777" w:rsidR="003B42A9" w:rsidRDefault="003B42A9"/>
    <w:p w14:paraId="43CACFF9" w14:textId="77777777" w:rsidR="003B42A9" w:rsidRDefault="003B42A9"/>
    <w:p w14:paraId="51EB1D52" w14:textId="77777777" w:rsidR="003B42A9" w:rsidRDefault="003B42A9"/>
    <w:p w14:paraId="36283D6C" w14:textId="77777777" w:rsidR="003B42A9" w:rsidRDefault="003B42A9"/>
    <w:p w14:paraId="7FA46AD1" w14:textId="77777777" w:rsidR="003B42A9" w:rsidRDefault="003B42A9"/>
    <w:p w14:paraId="08B8024B" w14:textId="77777777" w:rsidR="00730561" w:rsidRDefault="00730561"/>
    <w:p w14:paraId="4609906F" w14:textId="77777777" w:rsidR="007F143F" w:rsidRDefault="007F143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A540BEB" w14:textId="1EE804B7" w:rsidR="00D8467B" w:rsidRPr="00730561" w:rsidRDefault="00730561">
      <w:pPr>
        <w:rPr>
          <w:b/>
          <w:bCs/>
          <w:sz w:val="28"/>
          <w:szCs w:val="28"/>
        </w:rPr>
      </w:pPr>
      <w:bookmarkStart w:id="5" w:name="DtMusLW05"/>
      <w:bookmarkEnd w:id="5"/>
      <w:r w:rsidRPr="00730561">
        <w:rPr>
          <w:b/>
          <w:bCs/>
          <w:sz w:val="28"/>
          <w:szCs w:val="28"/>
        </w:rPr>
        <w:lastRenderedPageBreak/>
        <w:t>Aufgabenstellungen, geordnet nach den Ausstellungsräumen:</w:t>
      </w:r>
    </w:p>
    <w:p w14:paraId="272791D2" w14:textId="3411FE88" w:rsidR="00A356F5" w:rsidRPr="00730561" w:rsidRDefault="00A356F5"/>
    <w:p w14:paraId="315E67B2" w14:textId="373BEA07" w:rsidR="00A356F5" w:rsidRPr="00730561" w:rsidRDefault="00730561" w:rsidP="00730561">
      <w:pPr>
        <w:rPr>
          <w:b/>
          <w:bCs/>
        </w:rPr>
      </w:pPr>
      <w:r w:rsidRPr="00730561">
        <w:rPr>
          <w:b/>
          <w:bCs/>
        </w:rPr>
        <w:t>1</w:t>
      </w:r>
      <w:r w:rsidR="00DF01C5">
        <w:rPr>
          <w:b/>
          <w:bCs/>
        </w:rPr>
        <w:t xml:space="preserve"> </w:t>
      </w:r>
      <w:r w:rsidRPr="00730561">
        <w:rPr>
          <w:b/>
          <w:bCs/>
        </w:rPr>
        <w:t xml:space="preserve">  Landwirtschaft – Idylle und Wirklichkeit</w:t>
      </w:r>
    </w:p>
    <w:p w14:paraId="23A97DA0" w14:textId="0B76BB1D" w:rsidR="00A356F5" w:rsidRDefault="00280525" w:rsidP="00B71F1D">
      <w:pPr>
        <w:jc w:val="both"/>
      </w:pPr>
      <w:r>
        <w:t>1.1.</w:t>
      </w:r>
      <w:r>
        <w:tab/>
      </w:r>
      <w:r w:rsidR="00BE33D6">
        <w:t>Beschreibe kurz die Tätigkeiten einer Almbäuerin</w:t>
      </w:r>
      <w:r w:rsidR="00DF01C5">
        <w:t xml:space="preserve"> in den 1950er-Jahren.</w:t>
      </w:r>
    </w:p>
    <w:p w14:paraId="032627B7" w14:textId="04C28268" w:rsidR="00DF01C5" w:rsidRDefault="00280525" w:rsidP="00B71F1D">
      <w:pPr>
        <w:jc w:val="both"/>
      </w:pPr>
      <w:r>
        <w:t>1.2</w:t>
      </w:r>
      <w:r>
        <w:tab/>
      </w:r>
      <w:r w:rsidR="00DF01C5">
        <w:t>Zähl</w:t>
      </w:r>
      <w:r w:rsidR="00B71F1D">
        <w:t>e</w:t>
      </w:r>
      <w:r w:rsidR="00DF01C5">
        <w:t xml:space="preserve"> verschiedene Berufe auf, die mit der Landwirtschaft zusammen hängen.</w:t>
      </w:r>
    </w:p>
    <w:p w14:paraId="1AB604C8" w14:textId="4B553CD6" w:rsidR="00DF01C5" w:rsidRDefault="00280525" w:rsidP="00B71F1D">
      <w:pPr>
        <w:jc w:val="both"/>
      </w:pPr>
      <w:r>
        <w:t>1.3</w:t>
      </w:r>
      <w:r>
        <w:tab/>
      </w:r>
      <w:r w:rsidR="00DF01C5">
        <w:t xml:space="preserve">Beschreibe die wesentlichen Aussagen des Diagramms, das den Strukturwandel in der </w:t>
      </w:r>
      <w:r w:rsidR="00DA1ACE">
        <w:tab/>
      </w:r>
      <w:r w:rsidR="00DF01C5">
        <w:t>deutschen Landwirtschaft seit 1960 darstellt</w:t>
      </w:r>
      <w:r>
        <w:t>, und formuliere Hypothesen zu den Ur</w:t>
      </w:r>
      <w:r w:rsidR="00D074BA">
        <w:softHyphen/>
      </w:r>
      <w:r>
        <w:t>sa</w:t>
      </w:r>
      <w:r w:rsidR="00D074BA">
        <w:softHyphen/>
      </w:r>
      <w:r w:rsidR="00D074BA">
        <w:tab/>
      </w:r>
      <w:r>
        <w:t>chen dieses Wandels.</w:t>
      </w:r>
    </w:p>
    <w:p w14:paraId="50105CC3" w14:textId="74440C82" w:rsidR="00DF01C5" w:rsidRDefault="00280525" w:rsidP="00B71F1D">
      <w:pPr>
        <w:jc w:val="both"/>
      </w:pPr>
      <w:r>
        <w:t>1.4</w:t>
      </w:r>
      <w:r>
        <w:tab/>
      </w:r>
      <w:r w:rsidR="00DF01C5">
        <w:t>Erkläre kurz, wozu der „Kemper 445“ dient und wie er vermutlich funktioniert.</w:t>
      </w:r>
    </w:p>
    <w:p w14:paraId="368AC0A6" w14:textId="040D7A26" w:rsidR="00DF01C5" w:rsidRDefault="00DF01C5"/>
    <w:p w14:paraId="1413AF1E" w14:textId="49720BCF" w:rsidR="00DF01C5" w:rsidRPr="00E20AFF" w:rsidRDefault="00DF01C5">
      <w:pPr>
        <w:rPr>
          <w:b/>
          <w:bCs/>
          <w:sz w:val="28"/>
          <w:szCs w:val="28"/>
        </w:rPr>
      </w:pPr>
      <w:r w:rsidRPr="00E20AFF">
        <w:rPr>
          <w:b/>
          <w:bCs/>
          <w:sz w:val="28"/>
          <w:szCs w:val="28"/>
        </w:rPr>
        <w:t>2   Nutztiere</w:t>
      </w:r>
    </w:p>
    <w:p w14:paraId="4F9D4B4E" w14:textId="1A383D3C" w:rsidR="00A356F5" w:rsidRDefault="00A71E19" w:rsidP="00D074BA">
      <w:pPr>
        <w:jc w:val="both"/>
      </w:pPr>
      <w:r>
        <w:t>2.1</w:t>
      </w:r>
      <w:r>
        <w:tab/>
      </w:r>
      <w:r w:rsidR="00DF01C5">
        <w:t xml:space="preserve">Leg eine Tabelle </w:t>
      </w:r>
      <w:r>
        <w:t xml:space="preserve">an, in der du wesentliche Gesichtspunkte zu den ausgestellten vier </w:t>
      </w:r>
      <w:r w:rsidR="00DA1ACE">
        <w:tab/>
      </w:r>
      <w:r>
        <w:t>Nutztieren vergleichst.</w:t>
      </w:r>
    </w:p>
    <w:p w14:paraId="7E30A201" w14:textId="204460E0" w:rsidR="00A71E19" w:rsidRDefault="00A71E19" w:rsidP="00D074BA">
      <w:pPr>
        <w:jc w:val="both"/>
      </w:pPr>
      <w:r>
        <w:t>2.2</w:t>
      </w:r>
      <w:r>
        <w:tab/>
        <w:t>Erkläre kurz, wozu ein Fleischkutter dient und wie er funktioniert.</w:t>
      </w:r>
      <w:r w:rsidR="00F200DE">
        <w:t xml:space="preserve"> Ergänze weitere </w:t>
      </w:r>
      <w:r w:rsidR="00DA1ACE">
        <w:tab/>
      </w:r>
      <w:r w:rsidR="00F200DE">
        <w:t xml:space="preserve">Schritte der </w:t>
      </w:r>
      <w:r w:rsidR="00B71F1D">
        <w:t>Fleisch-</w:t>
      </w:r>
      <w:r w:rsidR="00F200DE">
        <w:t>Verarbeitung.</w:t>
      </w:r>
    </w:p>
    <w:p w14:paraId="1D5BCE7B" w14:textId="4C8E71A3" w:rsidR="00F200DE" w:rsidRDefault="00F200DE" w:rsidP="00D074BA">
      <w:pPr>
        <w:jc w:val="both"/>
      </w:pPr>
      <w:r>
        <w:t>2.3</w:t>
      </w:r>
      <w:r>
        <w:tab/>
        <w:t xml:space="preserve">Das Schwein dient nicht nur der Produktion von Fleisch. Nenne die übrigen Produkte, </w:t>
      </w:r>
      <w:r w:rsidR="00DA1ACE">
        <w:tab/>
      </w:r>
      <w:r>
        <w:t>die das Schwein liefert.</w:t>
      </w:r>
    </w:p>
    <w:p w14:paraId="709C92C0" w14:textId="17A90942" w:rsidR="00F200DE" w:rsidRDefault="00F200DE" w:rsidP="00D074BA">
      <w:pPr>
        <w:jc w:val="both"/>
      </w:pPr>
      <w:r>
        <w:t>2.4</w:t>
      </w:r>
      <w:r>
        <w:tab/>
        <w:t xml:space="preserve">Erstelle eine Tabelle, die für 7 Nutztierarten zeigt, wie viele von ihnen innerhalb von </w:t>
      </w:r>
      <w:r w:rsidR="00DA1ACE">
        <w:tab/>
      </w:r>
      <w:r>
        <w:t xml:space="preserve">zehn Jahren der Deutsche im Durchschnitt verzehrt. Vergleiche mit deinem eigenen </w:t>
      </w:r>
      <w:r w:rsidR="00DA1ACE">
        <w:tab/>
      </w:r>
      <w:r>
        <w:t>Konsum.</w:t>
      </w:r>
    </w:p>
    <w:p w14:paraId="519FD63A" w14:textId="3BD80847" w:rsidR="00F200DE" w:rsidRDefault="00F200DE" w:rsidP="00D074BA">
      <w:pPr>
        <w:jc w:val="both"/>
      </w:pPr>
      <w:r>
        <w:t>2.5</w:t>
      </w:r>
      <w:r>
        <w:tab/>
        <w:t>Stelle Vorteile und Risiken des Fleischverzehrs gegenüber.</w:t>
      </w:r>
      <w:r w:rsidR="00F90682">
        <w:t xml:space="preserve"> Nenne die jährliche Menge </w:t>
      </w:r>
      <w:r w:rsidR="00DA1ACE">
        <w:tab/>
      </w:r>
      <w:r w:rsidR="00F90682">
        <w:t>an Fleisch, die von der Deutschen Gesellschaft für Ernährung empfohlen wird und ver</w:t>
      </w:r>
      <w:r w:rsidR="00D074BA">
        <w:softHyphen/>
      </w:r>
      <w:r w:rsidR="00D074BA">
        <w:tab/>
      </w:r>
      <w:r w:rsidR="00F90682">
        <w:t>gleiche sie mit der Fleischmenge, die jährlich in Deutschland bzw. weltweit durch</w:t>
      </w:r>
      <w:r w:rsidR="00DA1ACE">
        <w:softHyphen/>
      </w:r>
      <w:r w:rsidR="00DA1ACE">
        <w:tab/>
      </w:r>
      <w:r w:rsidR="00F90682">
        <w:t>schnitt</w:t>
      </w:r>
      <w:r w:rsidR="00D074BA">
        <w:softHyphen/>
      </w:r>
      <w:r w:rsidR="00F90682">
        <w:t>lich pro Person verzehrt wird.</w:t>
      </w:r>
      <w:r w:rsidR="009F395E">
        <w:t xml:space="preserve"> Vergleiche mit deinem eigenen Fleischkonsum.</w:t>
      </w:r>
    </w:p>
    <w:p w14:paraId="5B35651C" w14:textId="5A495174" w:rsidR="009F395E" w:rsidRPr="00730561" w:rsidRDefault="009F395E" w:rsidP="00D074BA">
      <w:pPr>
        <w:jc w:val="both"/>
      </w:pPr>
      <w:r>
        <w:t>2.6</w:t>
      </w:r>
      <w:r>
        <w:tab/>
        <w:t xml:space="preserve">Je nach Nutzungsart haben Hühner eine unterschiedliche Lebensdauer. Stelle vier </w:t>
      </w:r>
      <w:r w:rsidR="00DA1ACE">
        <w:tab/>
      </w:r>
      <w:r>
        <w:t xml:space="preserve">Varianten gegenüber und vergleiche sie mit der natürlichen Lebensdauer des Huhnes. </w:t>
      </w:r>
      <w:r w:rsidR="00DA1ACE">
        <w:tab/>
      </w:r>
      <w:r>
        <w:t>Finde Gründe für die Unterschiede.</w:t>
      </w:r>
      <w:r w:rsidR="0073497C">
        <w:t xml:space="preserve"> Verwende auch den Tafeltext zum Zweinutzungs</w:t>
      </w:r>
      <w:r w:rsidR="00DA1ACE">
        <w:softHyphen/>
      </w:r>
      <w:r w:rsidR="00DA1ACE">
        <w:tab/>
      </w:r>
      <w:r w:rsidR="0073497C">
        <w:t>huhn.</w:t>
      </w:r>
    </w:p>
    <w:p w14:paraId="2E27E2BB" w14:textId="671F10BF" w:rsidR="00A356F5" w:rsidRDefault="001B2824" w:rsidP="00D074BA">
      <w:pPr>
        <w:jc w:val="both"/>
      </w:pPr>
      <w:r>
        <w:t>2.7</w:t>
      </w:r>
      <w:r>
        <w:tab/>
        <w:t xml:space="preserve">Vergleiche drei unterschiedliche Methoden zur Vermehrung von Rindern. Erkläre dabei </w:t>
      </w:r>
      <w:r w:rsidR="00D074BA">
        <w:tab/>
      </w:r>
      <w:r>
        <w:t>kurz, was dabei gemacht wird.</w:t>
      </w:r>
    </w:p>
    <w:p w14:paraId="282AEC09" w14:textId="69C8D1B3" w:rsidR="001B2824" w:rsidRDefault="001B2824" w:rsidP="00D074BA">
      <w:pPr>
        <w:jc w:val="both"/>
      </w:pPr>
      <w:r>
        <w:t>2.8</w:t>
      </w:r>
      <w:r>
        <w:tab/>
        <w:t xml:space="preserve">Das Tierwohl ist </w:t>
      </w:r>
      <w:r w:rsidR="00110619">
        <w:t>für die</w:t>
      </w:r>
      <w:r>
        <w:t xml:space="preserve"> Konsumenten immer wichtiger. Beschreibe je eine Methode, </w:t>
      </w:r>
      <w:r w:rsidR="00110619">
        <w:tab/>
      </w:r>
      <w:r w:rsidR="00CE652D">
        <w:t xml:space="preserve">mit der Schweinen bzw. Rindern das Leben im Stall angenehmer gemacht werden </w:t>
      </w:r>
      <w:r w:rsidR="00110619">
        <w:tab/>
      </w:r>
      <w:r w:rsidR="00CE652D">
        <w:t>kann.</w:t>
      </w:r>
    </w:p>
    <w:p w14:paraId="6D97EBDC" w14:textId="2DD25DE8" w:rsidR="00771954" w:rsidRDefault="00771954" w:rsidP="00D074BA">
      <w:pPr>
        <w:jc w:val="both"/>
      </w:pPr>
      <w:r>
        <w:t>2.9</w:t>
      </w:r>
      <w:r>
        <w:tab/>
        <w:t xml:space="preserve">Rinder können unter ganz unterschiedlichen Bedingungen gehalten werden. Stelle vier </w:t>
      </w:r>
      <w:r w:rsidR="00DA1ACE">
        <w:tab/>
      </w:r>
      <w:r>
        <w:t>Haltungstypen gegenüber und bewerte sie hinsichtlich des Tierwohls und des Auf</w:t>
      </w:r>
      <w:r w:rsidR="00DA1ACE">
        <w:softHyphen/>
      </w:r>
      <w:r>
        <w:t>wands.</w:t>
      </w:r>
    </w:p>
    <w:p w14:paraId="0E0FEFA2" w14:textId="4F669180" w:rsidR="0073497C" w:rsidRDefault="0073497C" w:rsidP="00D074BA">
      <w:pPr>
        <w:jc w:val="both"/>
      </w:pPr>
      <w:r>
        <w:t>2.10</w:t>
      </w:r>
      <w:r>
        <w:tab/>
        <w:t>Beschreibe die ideale Hühnerhaltung, vergleiche sie mit den verschiedenen Haltungs-</w:t>
      </w:r>
      <w:r w:rsidR="00DA1ACE">
        <w:tab/>
      </w:r>
      <w:r>
        <w:t>Methoden in Deutschland und bewerte diese.</w:t>
      </w:r>
    </w:p>
    <w:p w14:paraId="5CEE80FB" w14:textId="0BA3C950" w:rsidR="00C05966" w:rsidRDefault="00623A6D" w:rsidP="00D074BA">
      <w:pPr>
        <w:jc w:val="both"/>
      </w:pPr>
      <w:r>
        <w:t>2.11</w:t>
      </w:r>
      <w:r>
        <w:tab/>
        <w:t>Ein Landwirt bekommt für ein Masthuhn nur 2,43 €. Erstelle eine Tabelle, in der auf</w:t>
      </w:r>
      <w:r w:rsidR="00DA1ACE">
        <w:softHyphen/>
      </w:r>
      <w:r w:rsidR="00DA1ACE">
        <w:tab/>
      </w:r>
      <w:r>
        <w:t>ge</w:t>
      </w:r>
      <w:r w:rsidR="00DA1ACE">
        <w:softHyphen/>
      </w:r>
      <w:r>
        <w:t xml:space="preserve">listet ist, wieviel von diesem Geld für welche Posten ausgegeben </w:t>
      </w:r>
      <w:r w:rsidR="00D074BA">
        <w:t>wird</w:t>
      </w:r>
      <w:r>
        <w:t xml:space="preserve"> und</w:t>
      </w:r>
      <w:r w:rsidR="00110619">
        <w:t xml:space="preserve"> </w:t>
      </w:r>
      <w:r>
        <w:t xml:space="preserve">wieviel </w:t>
      </w:r>
      <w:r w:rsidR="00D074BA">
        <w:tab/>
      </w:r>
      <w:r>
        <w:t xml:space="preserve">Gewinn dem Landwirt bleibt. Erkläre kurz die Hintergründe und zeige auf, wie man </w:t>
      </w:r>
      <w:r w:rsidR="00D074BA">
        <w:tab/>
      </w:r>
      <w:r>
        <w:t xml:space="preserve">beim </w:t>
      </w:r>
      <w:r w:rsidR="00C05966">
        <w:t>Kaufverhalten darauf Einfluss nehmen kann.</w:t>
      </w:r>
    </w:p>
    <w:p w14:paraId="001F20AA" w14:textId="52C9DEAF" w:rsidR="00C05966" w:rsidRDefault="00C05966" w:rsidP="00D074BA">
      <w:pPr>
        <w:jc w:val="both"/>
      </w:pPr>
      <w:r>
        <w:t>2.12</w:t>
      </w:r>
      <w:r>
        <w:tab/>
        <w:t xml:space="preserve">Vergleiche das Platzangebot für Hühner unter verschiedenen Haltungsbedingungen </w:t>
      </w:r>
      <w:r w:rsidR="00DA1ACE">
        <w:tab/>
      </w:r>
      <w:r>
        <w:t>und zeige auf, wie man beim Kaufverhalten darauf Einfluss nehmen kann.</w:t>
      </w:r>
    </w:p>
    <w:p w14:paraId="1F23111C" w14:textId="256EAF65" w:rsidR="00EC23B7" w:rsidRDefault="00EC23B7" w:rsidP="00D074BA">
      <w:pPr>
        <w:jc w:val="both"/>
      </w:pPr>
      <w:r>
        <w:t>2.13</w:t>
      </w:r>
      <w:r>
        <w:tab/>
        <w:t xml:space="preserve">Vergleiche die Anteile von Nutztieren, Menschen und wildlebenden Säugetieren an der </w:t>
      </w:r>
      <w:r w:rsidR="00DA1ACE">
        <w:tab/>
      </w:r>
      <w:r>
        <w:t xml:space="preserve">gesamten Biomasse der Säugetiere. </w:t>
      </w:r>
      <w:r w:rsidR="00110619">
        <w:t xml:space="preserve">Gib </w:t>
      </w:r>
      <w:r>
        <w:t xml:space="preserve">Möglichkeiten </w:t>
      </w:r>
      <w:r w:rsidR="00110619">
        <w:t>an</w:t>
      </w:r>
      <w:r>
        <w:t>, wie man durch entspre</w:t>
      </w:r>
      <w:r w:rsidR="008B1E81">
        <w:softHyphen/>
      </w:r>
      <w:r w:rsidR="008B1E81">
        <w:tab/>
      </w:r>
      <w:r>
        <w:t>chende Ernährung dieser Fehlentwicklung gegensteuern kann</w:t>
      </w:r>
      <w:r w:rsidR="00D074BA">
        <w:t>,</w:t>
      </w:r>
      <w:r>
        <w:t xml:space="preserve"> und gehe dabei auch auf </w:t>
      </w:r>
      <w:r w:rsidR="008B1E81">
        <w:tab/>
      </w:r>
      <w:r>
        <w:t>den Wasserverbrauch und den Ausstoß an Kohlenstoffdioxid ein.</w:t>
      </w:r>
    </w:p>
    <w:p w14:paraId="0F899680" w14:textId="271E954C" w:rsidR="00EC23B7" w:rsidRDefault="00EC23B7" w:rsidP="00D074BA">
      <w:pPr>
        <w:jc w:val="both"/>
      </w:pPr>
      <w:r>
        <w:t>2.14</w:t>
      </w:r>
      <w:r>
        <w:tab/>
        <w:t xml:space="preserve">Erkläre, welche Aufgabe der „Merlin from Fullwood“ erfüllt und wie er dabei im </w:t>
      </w:r>
      <w:r w:rsidR="00DA1ACE">
        <w:tab/>
      </w:r>
      <w:r>
        <w:t>einzelnen vorgeht.</w:t>
      </w:r>
      <w:r w:rsidR="0021673C">
        <w:t xml:space="preserve"> Nenne die Möglichkeiten für die Verarbeitung des Produkts, das der </w:t>
      </w:r>
      <w:r w:rsidR="00DA1ACE">
        <w:tab/>
      </w:r>
      <w:r w:rsidR="0021673C">
        <w:t>Merlin zur Verfügung stellt.</w:t>
      </w:r>
    </w:p>
    <w:p w14:paraId="47300D31" w14:textId="77777777" w:rsidR="00D074BA" w:rsidRDefault="00D074BA" w:rsidP="00D074BA">
      <w:pPr>
        <w:jc w:val="both"/>
      </w:pPr>
    </w:p>
    <w:p w14:paraId="017C0E1C" w14:textId="77777777" w:rsidR="00D074BA" w:rsidRDefault="00D074BA" w:rsidP="00D074BA">
      <w:pPr>
        <w:jc w:val="both"/>
      </w:pPr>
    </w:p>
    <w:p w14:paraId="7DFEE988" w14:textId="3752039D" w:rsidR="00B47996" w:rsidRDefault="00B47996"/>
    <w:p w14:paraId="60616597" w14:textId="3748580C" w:rsidR="00B47996" w:rsidRPr="00B47996" w:rsidRDefault="00B47996">
      <w:pPr>
        <w:rPr>
          <w:b/>
          <w:bCs/>
          <w:sz w:val="28"/>
          <w:szCs w:val="28"/>
        </w:rPr>
      </w:pPr>
      <w:r w:rsidRPr="00B47996">
        <w:rPr>
          <w:b/>
          <w:bCs/>
          <w:sz w:val="28"/>
          <w:szCs w:val="28"/>
        </w:rPr>
        <w:lastRenderedPageBreak/>
        <w:t>3   Landmaschinen</w:t>
      </w:r>
    </w:p>
    <w:p w14:paraId="2E454453" w14:textId="7B1DE0D2" w:rsidR="00B47996" w:rsidRDefault="00B47996" w:rsidP="00D074BA">
      <w:pPr>
        <w:jc w:val="both"/>
      </w:pPr>
      <w:r>
        <w:t>3.1</w:t>
      </w:r>
      <w:r>
        <w:tab/>
        <w:t>Landmaschinen werden u. a. eingesetzt, um dem Boden günstige Eigenschaften zu ver</w:t>
      </w:r>
      <w:r w:rsidR="00D074BA">
        <w:softHyphen/>
      </w:r>
      <w:r w:rsidR="00D074BA">
        <w:tab/>
      </w:r>
      <w:r>
        <w:t>leihen. Erkläre den Fachbegriff Erosion. Vergleiche den Einsatz verschiedener Boden</w:t>
      </w:r>
      <w:r w:rsidR="00D074BA">
        <w:softHyphen/>
      </w:r>
      <w:r w:rsidR="00D074BA">
        <w:tab/>
      </w:r>
      <w:r>
        <w:t>bear</w:t>
      </w:r>
      <w:r w:rsidR="00D074BA">
        <w:softHyphen/>
      </w:r>
      <w:r>
        <w:t>beitungs-Geräte anhand ihrer Vorteile und Risiken. Du kannst dabei den ausgestell</w:t>
      </w:r>
      <w:r w:rsidR="00D074BA">
        <w:softHyphen/>
      </w:r>
      <w:r w:rsidR="00D074BA">
        <w:tab/>
      </w:r>
      <w:r>
        <w:t xml:space="preserve">ten Anbauvolldrehpflug </w:t>
      </w:r>
      <w:r w:rsidR="004D5C38">
        <w:t xml:space="preserve">von Kverneland </w:t>
      </w:r>
      <w:r>
        <w:t>vorstellen.</w:t>
      </w:r>
    </w:p>
    <w:p w14:paraId="3E127C30" w14:textId="45BD04A4" w:rsidR="004D5C38" w:rsidRDefault="004D5C38" w:rsidP="00D074BA">
      <w:pPr>
        <w:jc w:val="both"/>
      </w:pPr>
      <w:r>
        <w:t>3.2</w:t>
      </w:r>
      <w:r>
        <w:tab/>
        <w:t xml:space="preserve">Auch in früheren Zeiten verwendeten Bauern Geräte im Getreideanbau. In einer Ecke </w:t>
      </w:r>
      <w:r w:rsidR="00DA1ACE">
        <w:tab/>
      </w:r>
      <w:r>
        <w:t xml:space="preserve">sind solche Geräte ausgestellt, von denen einige seit Jahrhunderten existieren, andere </w:t>
      </w:r>
      <w:r w:rsidR="00DA1ACE">
        <w:tab/>
      </w:r>
      <w:r>
        <w:t xml:space="preserve">erst im 19. Jahrhundert entwickelt wurden. Erkläre, wie Getreide damit gemäht und </w:t>
      </w:r>
      <w:r w:rsidR="00DA1ACE">
        <w:tab/>
      </w:r>
      <w:r>
        <w:t>danach gedroschen wurde.</w:t>
      </w:r>
      <w:r w:rsidR="00B32081">
        <w:t xml:space="preserve"> </w:t>
      </w:r>
    </w:p>
    <w:p w14:paraId="06CAEF82" w14:textId="6948D56B" w:rsidR="00B32081" w:rsidRDefault="00B32081" w:rsidP="00D074BA">
      <w:pPr>
        <w:jc w:val="both"/>
      </w:pPr>
      <w:r>
        <w:t>3.3</w:t>
      </w:r>
      <w:r>
        <w:tab/>
        <w:t xml:space="preserve">Beschreibe den Aufbau des selbstfahrenden Claas-Columbus-Mähdreschers und </w:t>
      </w:r>
      <w:r w:rsidR="00E74EA6">
        <w:t xml:space="preserve">erkläre </w:t>
      </w:r>
      <w:r w:rsidR="00D074BA">
        <w:tab/>
      </w:r>
      <w:r w:rsidR="00E74EA6">
        <w:t xml:space="preserve">kurz, welche Aufgaben er vollbringt und wie er das macht. </w:t>
      </w:r>
    </w:p>
    <w:p w14:paraId="52B2E303" w14:textId="1E3CCE42" w:rsidR="0059796F" w:rsidRDefault="0059796F" w:rsidP="00D074BA">
      <w:pPr>
        <w:jc w:val="both"/>
      </w:pPr>
      <w:r>
        <w:t>3.4</w:t>
      </w:r>
      <w:r>
        <w:tab/>
        <w:t xml:space="preserve">Vergleiche den Lanz HL 12 Bulldog von 1921 mit dem kleinsten Traktor von Fendt, </w:t>
      </w:r>
      <w:r w:rsidR="00D074BA">
        <w:tab/>
      </w:r>
      <w:r>
        <w:t xml:space="preserve">dem 211 Vario von 2018. Der Bulldog wiegt 1850 kg, der Vario 4280 kg: Überlege, </w:t>
      </w:r>
      <w:r w:rsidR="00DA1ACE">
        <w:tab/>
      </w:r>
      <w:r>
        <w:t>welche Auswirkungen das Fahrzeuggewicht auf den Boden haben könnte.</w:t>
      </w:r>
    </w:p>
    <w:p w14:paraId="695D44A9" w14:textId="7E5FA5B6" w:rsidR="00D074BA" w:rsidRDefault="00D074BA" w:rsidP="00D074BA">
      <w:pPr>
        <w:jc w:val="both"/>
      </w:pPr>
      <w:r>
        <w:t>3.5</w:t>
      </w:r>
      <w:r>
        <w:tab/>
        <w:t xml:space="preserve">Beschreibe den Feldroboter BoniRob von Bosch und erkläre, was er alles kann und wie </w:t>
      </w:r>
      <w:r>
        <w:tab/>
        <w:t>er das macht.</w:t>
      </w:r>
    </w:p>
    <w:p w14:paraId="22FEA6E1" w14:textId="214994E8" w:rsidR="00110619" w:rsidRDefault="00110619" w:rsidP="00D074BA">
      <w:pPr>
        <w:jc w:val="both"/>
      </w:pPr>
      <w:r>
        <w:t>3.</w:t>
      </w:r>
      <w:r w:rsidR="00D074BA">
        <w:t>6</w:t>
      </w:r>
      <w:r>
        <w:tab/>
      </w:r>
      <w:r w:rsidR="00852673">
        <w:t xml:space="preserve">Vergleiche die </w:t>
      </w:r>
      <w:r w:rsidR="00A7294C">
        <w:t xml:space="preserve">Fendt </w:t>
      </w:r>
      <w:r w:rsidR="00852673">
        <w:t>Traktoren</w:t>
      </w:r>
      <w:r w:rsidR="00A7294C">
        <w:t>-Typenreihen</w:t>
      </w:r>
      <w:r w:rsidR="00852673">
        <w:t xml:space="preserve"> </w:t>
      </w:r>
      <w:r w:rsidR="00A7294C">
        <w:t xml:space="preserve">200 Vario (z. B. 211 Vario), 1000 Vario </w:t>
      </w:r>
      <w:r w:rsidR="00A7294C">
        <w:tab/>
        <w:t xml:space="preserve">und 1100 Vario bezüglich Leistung (in kW), Höhe, Länge, Leergewicht, maximales </w:t>
      </w:r>
      <w:r w:rsidR="00A7294C">
        <w:tab/>
        <w:t>Gesamt</w:t>
      </w:r>
      <w:r w:rsidR="00A7294C">
        <w:softHyphen/>
        <w:t xml:space="preserve">gewicht und Antriebsart. </w:t>
      </w:r>
      <w:r>
        <w:t xml:space="preserve">Recherchiere </w:t>
      </w:r>
      <w:r w:rsidR="00A7294C">
        <w:t xml:space="preserve">dazu </w:t>
      </w:r>
      <w:r>
        <w:t xml:space="preserve">Informationen </w:t>
      </w:r>
      <w:r w:rsidR="00A7294C">
        <w:t>aus dem Internet.</w:t>
      </w:r>
    </w:p>
    <w:p w14:paraId="66389D64" w14:textId="1FDCF330" w:rsidR="00D074BA" w:rsidRDefault="00A7294C" w:rsidP="00D074BA">
      <w:pPr>
        <w:jc w:val="both"/>
      </w:pPr>
      <w:r>
        <w:tab/>
        <w:t>Begründe die Antriebsart des 1100 Vario.</w:t>
      </w:r>
      <w:r w:rsidR="00525F3F">
        <w:t xml:space="preserve"> Überlege dir Vergleiche, um die Daten an</w:t>
      </w:r>
      <w:r w:rsidR="00D074BA">
        <w:softHyphen/>
      </w:r>
      <w:r w:rsidR="00D074BA">
        <w:tab/>
      </w:r>
      <w:r w:rsidR="00525F3F">
        <w:t>schau</w:t>
      </w:r>
      <w:r w:rsidR="00D074BA">
        <w:softHyphen/>
      </w:r>
      <w:r w:rsidR="00525F3F">
        <w:t>lich darzustellen.</w:t>
      </w:r>
      <w:r w:rsidR="00D074BA">
        <w:t xml:space="preserve"> </w:t>
      </w:r>
    </w:p>
    <w:p w14:paraId="0E38176F" w14:textId="3A1FAE03" w:rsidR="00A7294C" w:rsidRPr="00D074BA" w:rsidRDefault="00D074BA" w:rsidP="00D074BA">
      <w:pPr>
        <w:jc w:val="both"/>
        <w:rPr>
          <w:i/>
        </w:rPr>
      </w:pPr>
      <w:r>
        <w:tab/>
      </w:r>
      <w:r>
        <w:rPr>
          <w:i/>
        </w:rPr>
        <w:t xml:space="preserve">Hinweis: Zu 3.6 gibt es keine Angaben in der Ausstellung, die Aufgabe eignet sich nur </w:t>
      </w:r>
      <w:r>
        <w:rPr>
          <w:i/>
        </w:rPr>
        <w:tab/>
        <w:t>für technisch interessierte Schüler und basiert auf reiner Internet-Recherche.</w:t>
      </w:r>
    </w:p>
    <w:p w14:paraId="379C384D" w14:textId="45D98F48" w:rsidR="004D5C38" w:rsidRDefault="004D5C38"/>
    <w:p w14:paraId="465A8BC2" w14:textId="41ED27D2" w:rsidR="0076361E" w:rsidRPr="00852673" w:rsidRDefault="0076361E">
      <w:pPr>
        <w:rPr>
          <w:b/>
          <w:bCs/>
          <w:sz w:val="28"/>
          <w:szCs w:val="28"/>
        </w:rPr>
      </w:pPr>
      <w:r w:rsidRPr="00852673">
        <w:rPr>
          <w:b/>
          <w:bCs/>
          <w:sz w:val="28"/>
          <w:szCs w:val="28"/>
        </w:rPr>
        <w:t>4   Pflanzenbau</w:t>
      </w:r>
    </w:p>
    <w:p w14:paraId="68478583" w14:textId="4FC3D3BF" w:rsidR="00B47996" w:rsidRDefault="0076361E" w:rsidP="00CA2A33">
      <w:pPr>
        <w:jc w:val="both"/>
      </w:pPr>
      <w:r>
        <w:t>4.1</w:t>
      </w:r>
      <w:r>
        <w:tab/>
      </w:r>
      <w:r w:rsidR="00C75F39">
        <w:t xml:space="preserve">Im Boden leben viele unterschiedliche Lebewesen. Erstelle eine Liste der dargestellten </w:t>
      </w:r>
      <w:r w:rsidR="00DA1ACE">
        <w:tab/>
      </w:r>
      <w:r w:rsidR="00C75F39">
        <w:t>Bodentiere, notiere ihre Größe und nenne ihre Aufgaben im Boden. Verwende die Knöp</w:t>
      </w:r>
      <w:r w:rsidR="00CA2A33">
        <w:softHyphen/>
      </w:r>
      <w:r w:rsidR="00CA2A33">
        <w:tab/>
      </w:r>
      <w:r w:rsidR="00C75F39">
        <w:t>fe für weitere Informationen.</w:t>
      </w:r>
    </w:p>
    <w:p w14:paraId="39B1FEFA" w14:textId="530A69F6" w:rsidR="00C75F39" w:rsidRDefault="00C75F39" w:rsidP="00CA2A33">
      <w:pPr>
        <w:jc w:val="both"/>
      </w:pPr>
      <w:r>
        <w:t>4.2</w:t>
      </w:r>
      <w:r>
        <w:tab/>
        <w:t>Erläutere sechs Gefahren für den Boden</w:t>
      </w:r>
      <w:r w:rsidR="00852673">
        <w:t>.</w:t>
      </w:r>
    </w:p>
    <w:p w14:paraId="3ED99D12" w14:textId="2B35AC22" w:rsidR="00B47996" w:rsidRDefault="00C75F39" w:rsidP="00CA2A33">
      <w:pPr>
        <w:jc w:val="both"/>
      </w:pPr>
      <w:r>
        <w:t>4.3</w:t>
      </w:r>
      <w:r>
        <w:tab/>
        <w:t xml:space="preserve">Ein </w:t>
      </w:r>
      <w:r w:rsidR="00605F10">
        <w:t>Acker</w:t>
      </w:r>
      <w:r>
        <w:t xml:space="preserve"> im Jahresverlauf: Film in sehr großer Projektion (13 Minuten). Beschreibe </w:t>
      </w:r>
      <w:r w:rsidR="00DA1ACE">
        <w:tab/>
      </w:r>
      <w:r>
        <w:t>den Pflanzenbestand und die Arbeiten auf dem Feld</w:t>
      </w:r>
      <w:r w:rsidR="00C27D0E">
        <w:t xml:space="preserve">. </w:t>
      </w:r>
    </w:p>
    <w:p w14:paraId="645CAFC0" w14:textId="2BD2A523" w:rsidR="00B47996" w:rsidRDefault="00C27D0E" w:rsidP="00CA2A33">
      <w:pPr>
        <w:jc w:val="both"/>
      </w:pPr>
      <w:r>
        <w:t>4.4</w:t>
      </w:r>
      <w:r>
        <w:tab/>
        <w:t xml:space="preserve">Erkläre </w:t>
      </w:r>
      <w:r w:rsidR="00F05E78">
        <w:t>die Begriffe</w:t>
      </w:r>
      <w:r>
        <w:t xml:space="preserve"> Düngung und Pflanzenschutz anhand der Texte in dem Raum, wo </w:t>
      </w:r>
      <w:r w:rsidR="00DA1ACE">
        <w:tab/>
      </w:r>
      <w:r>
        <w:t>der Film zu den Arbeiten auf dem Feld projiziert wird.</w:t>
      </w:r>
    </w:p>
    <w:p w14:paraId="312EB6D3" w14:textId="444F5ADA" w:rsidR="00F05E78" w:rsidRDefault="00F05E78" w:rsidP="00CA2A33">
      <w:pPr>
        <w:jc w:val="both"/>
      </w:pPr>
      <w:r>
        <w:t>4.5</w:t>
      </w:r>
      <w:r>
        <w:tab/>
        <w:t xml:space="preserve">Erkläre die Begriffe Monokultur und Dreifelderwirtschaft anhand der Texte in dem </w:t>
      </w:r>
      <w:r w:rsidR="00DA1ACE">
        <w:tab/>
      </w:r>
      <w:r>
        <w:t>Raum, wo der Film zu den Arbeiten auf dem Feld projiziert wird.</w:t>
      </w:r>
    </w:p>
    <w:p w14:paraId="1B3CC213" w14:textId="54C59030" w:rsidR="001E7188" w:rsidRDefault="001E7188" w:rsidP="00CA2A33">
      <w:pPr>
        <w:jc w:val="both"/>
      </w:pPr>
      <w:r>
        <w:t>4.6</w:t>
      </w:r>
      <w:r>
        <w:tab/>
        <w:t>An einem Fenster findest du Kartons mit Berichten von Kindern, die von der Landwirt</w:t>
      </w:r>
      <w:r>
        <w:softHyphen/>
      </w:r>
      <w:r>
        <w:tab/>
        <w:t>schaft bei ihnen zuhause erzählen. Such dir eine Geschichte aus und fasse sie zusammen.</w:t>
      </w:r>
    </w:p>
    <w:p w14:paraId="2476A07E" w14:textId="75F7D5B1" w:rsidR="00F05E78" w:rsidRDefault="00F05E78"/>
    <w:p w14:paraId="3FCDD1ED" w14:textId="3489AB78" w:rsidR="00F05E78" w:rsidRPr="00F05E78" w:rsidRDefault="00F05E78">
      <w:pPr>
        <w:rPr>
          <w:b/>
          <w:sz w:val="28"/>
          <w:szCs w:val="28"/>
        </w:rPr>
      </w:pPr>
      <w:r w:rsidRPr="00F05E78">
        <w:rPr>
          <w:b/>
          <w:sz w:val="28"/>
          <w:szCs w:val="28"/>
        </w:rPr>
        <w:t>5   Ernährung – Überfluss und Mangel</w:t>
      </w:r>
    </w:p>
    <w:p w14:paraId="76F3618D" w14:textId="3C2EB78C" w:rsidR="00B47996" w:rsidRDefault="00F05E78" w:rsidP="001E7188">
      <w:pPr>
        <w:jc w:val="both"/>
      </w:pPr>
      <w:r>
        <w:t>5.1</w:t>
      </w:r>
      <w:r>
        <w:tab/>
        <w:t xml:space="preserve">Erläutere, inwiefern bei der Versorgung der Menschen mit Nahrungsmitteln gleichzeitig </w:t>
      </w:r>
      <w:r w:rsidR="001E7188">
        <w:tab/>
      </w:r>
      <w:r>
        <w:t>Überfluss und Mangel herrschen.</w:t>
      </w:r>
    </w:p>
    <w:p w14:paraId="4768CD12" w14:textId="676C0250" w:rsidR="00F05E78" w:rsidRDefault="00F05E78" w:rsidP="001E7188">
      <w:pPr>
        <w:jc w:val="both"/>
      </w:pPr>
      <w:r>
        <w:t>5.2</w:t>
      </w:r>
      <w:r>
        <w:tab/>
        <w:t xml:space="preserve">Im letzten Raum stehen sehr viele Modelle in einem riesigen Regal. Such dir drei davon </w:t>
      </w:r>
      <w:r w:rsidR="001E7188">
        <w:tab/>
      </w:r>
      <w:r>
        <w:t xml:space="preserve">aus und informiere dich </w:t>
      </w:r>
      <w:r w:rsidR="001E7188">
        <w:t xml:space="preserve">am interaktiven Bord </w:t>
      </w:r>
      <w:r>
        <w:t xml:space="preserve">über die Themen, für die sie stehen. </w:t>
      </w:r>
      <w:r w:rsidR="001E7188">
        <w:tab/>
      </w:r>
      <w:r>
        <w:t>Notiere die wichtigsten Aussagen.</w:t>
      </w:r>
    </w:p>
    <w:p w14:paraId="3C2B8331" w14:textId="6C54BBAD" w:rsidR="00B47996" w:rsidRDefault="00B47996" w:rsidP="001E7188">
      <w:pPr>
        <w:jc w:val="both"/>
      </w:pPr>
    </w:p>
    <w:p w14:paraId="09B0C3A1" w14:textId="5D4D9AA1" w:rsidR="00B47996" w:rsidRDefault="00B47996"/>
    <w:p w14:paraId="0531F399" w14:textId="685AF7A4" w:rsidR="00B47996" w:rsidRDefault="00B47996"/>
    <w:p w14:paraId="14CA625D" w14:textId="77777777" w:rsidR="001E7188" w:rsidRDefault="001E718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40B98FBD" w14:textId="35A1A1D6" w:rsidR="00280525" w:rsidRPr="00280525" w:rsidRDefault="00280525">
      <w:pPr>
        <w:rPr>
          <w:b/>
          <w:bCs/>
          <w:sz w:val="28"/>
          <w:szCs w:val="28"/>
        </w:rPr>
      </w:pPr>
      <w:bookmarkStart w:id="6" w:name="DtMusLW06"/>
      <w:bookmarkEnd w:id="6"/>
      <w:r w:rsidRPr="00280525">
        <w:rPr>
          <w:b/>
          <w:bCs/>
          <w:sz w:val="28"/>
          <w:szCs w:val="28"/>
        </w:rPr>
        <w:lastRenderedPageBreak/>
        <w:t>Hinweise für die Lehrkraft zur Bearbeitung der Aufgaben:</w:t>
      </w:r>
    </w:p>
    <w:p w14:paraId="38CDF740" w14:textId="50931B28" w:rsidR="00A356F5" w:rsidRDefault="00A356F5"/>
    <w:p w14:paraId="3685B442" w14:textId="2315604F" w:rsidR="00A356F5" w:rsidRDefault="00280525" w:rsidP="001E7188">
      <w:pPr>
        <w:jc w:val="both"/>
      </w:pPr>
      <w:r>
        <w:t>1.1</w:t>
      </w:r>
      <w:r>
        <w:tab/>
        <w:t xml:space="preserve">Die Tätigkeiten sind als Film auf einem Monitor rechts neben der Hütte der Schlagalm </w:t>
      </w:r>
      <w:r>
        <w:tab/>
        <w:t>dargestellt, die 1830 errichtet wurde.</w:t>
      </w:r>
    </w:p>
    <w:p w14:paraId="061C6B27" w14:textId="7CE6ADAD" w:rsidR="00280525" w:rsidRDefault="00280525" w:rsidP="001E7188">
      <w:pPr>
        <w:jc w:val="both"/>
      </w:pPr>
      <w:r>
        <w:t>1.2</w:t>
      </w:r>
      <w:r>
        <w:tab/>
        <w:t>Etliche landwirtschaftliche Berufsbilder werden an der Wand auf einem Monitor vorge</w:t>
      </w:r>
      <w:r w:rsidR="001E7188">
        <w:softHyphen/>
      </w:r>
      <w:r w:rsidR="001E7188">
        <w:tab/>
      </w:r>
      <w:r>
        <w:t>stellt.</w:t>
      </w:r>
    </w:p>
    <w:p w14:paraId="1B7CC381" w14:textId="18454995" w:rsidR="00280525" w:rsidRDefault="00280525" w:rsidP="001E7188">
      <w:pPr>
        <w:jc w:val="both"/>
      </w:pPr>
      <w:r>
        <w:t>1.3</w:t>
      </w:r>
      <w:r>
        <w:tab/>
        <w:t>Seit 2003 nimmt die Anzahl der Schweine pro Betrieb massiv zu, was auf Massentier</w:t>
      </w:r>
      <w:r w:rsidR="00343ACA">
        <w:softHyphen/>
      </w:r>
      <w:r w:rsidR="00343ACA">
        <w:tab/>
      </w:r>
      <w:r>
        <w:t>haltung zurück zu führen ist, die Fleisch sehr billig liefert.</w:t>
      </w:r>
    </w:p>
    <w:p w14:paraId="7FDED034" w14:textId="3524A748" w:rsidR="00031EF1" w:rsidRDefault="00031EF1" w:rsidP="001E7188">
      <w:pPr>
        <w:jc w:val="both"/>
      </w:pPr>
      <w:r>
        <w:tab/>
        <w:t xml:space="preserve">Die Anzahl der Arbeitskräfte in der Landwirtschaft nimmt stetig ab, weil immer mehr </w:t>
      </w:r>
      <w:r w:rsidR="00343ACA">
        <w:tab/>
      </w:r>
      <w:r>
        <w:t>Arbeit von Maschinen verrichtet wird.</w:t>
      </w:r>
    </w:p>
    <w:p w14:paraId="540D1BC6" w14:textId="5A3239F0" w:rsidR="00031EF1" w:rsidRDefault="00031EF1" w:rsidP="001E7188">
      <w:pPr>
        <w:jc w:val="both"/>
      </w:pPr>
      <w:r>
        <w:tab/>
        <w:t xml:space="preserve">Die Anzahl der landwirtschaftlichen Betriebe nimmt stetig ab, weil die Betriebe immer </w:t>
      </w:r>
      <w:r w:rsidR="00343ACA">
        <w:tab/>
      </w:r>
      <w:r>
        <w:t>größer werden.</w:t>
      </w:r>
    </w:p>
    <w:p w14:paraId="683BF1D4" w14:textId="523F01FA" w:rsidR="00031EF1" w:rsidRDefault="00031EF1" w:rsidP="001E7188">
      <w:pPr>
        <w:jc w:val="both"/>
      </w:pPr>
      <w:r>
        <w:tab/>
        <w:t xml:space="preserve">Die Getreideproduktion nahm bis etwa 2005 langsam zu und bleibt seither ungefähr </w:t>
      </w:r>
      <w:r w:rsidR="00343ACA">
        <w:tab/>
      </w:r>
      <w:r>
        <w:t>gleich. Ursache: Einsatz von Düngemitteln, Pflanzenschutzmitteln, ertragreicheren Sor</w:t>
      </w:r>
      <w:r w:rsidR="001E7188">
        <w:softHyphen/>
      </w:r>
      <w:r w:rsidR="001E7188">
        <w:tab/>
      </w:r>
      <w:r>
        <w:t>ten.</w:t>
      </w:r>
    </w:p>
    <w:p w14:paraId="51566CAB" w14:textId="4A42C0E9" w:rsidR="00031EF1" w:rsidRDefault="00031EF1" w:rsidP="001E7188">
      <w:pPr>
        <w:jc w:val="both"/>
      </w:pPr>
      <w:r>
        <w:t>1.4</w:t>
      </w:r>
      <w:r>
        <w:tab/>
        <w:t xml:space="preserve">Der Kemper 445 ist ein Mähvorsatz, der vor dem Traktor befestigt wird und Mais </w:t>
      </w:r>
      <w:r w:rsidR="00343ACA">
        <w:tab/>
      </w:r>
      <w:r>
        <w:t xml:space="preserve">mäht, der anschließend gehäckselt und als Tierfutter verwendet wird. Die spitzen </w:t>
      </w:r>
      <w:r w:rsidR="00343ACA">
        <w:tab/>
      </w:r>
      <w:r>
        <w:t xml:space="preserve">Elemente vorne erfassen die Stängel, die gezackten Räder dahinter schneiden sie unten </w:t>
      </w:r>
      <w:r w:rsidR="00343ACA">
        <w:tab/>
      </w:r>
      <w:r>
        <w:t xml:space="preserve">ab. Die Spiralen auf den Außenseiten führen </w:t>
      </w:r>
      <w:r w:rsidR="001E7188">
        <w:t>d</w:t>
      </w:r>
      <w:r>
        <w:t xml:space="preserve">ie Stängel nach </w:t>
      </w:r>
      <w:r w:rsidR="006744F0">
        <w:t>oben</w:t>
      </w:r>
      <w:r>
        <w:t xml:space="preserve"> zu den Messern.</w:t>
      </w:r>
    </w:p>
    <w:p w14:paraId="4B2D23BC" w14:textId="77777777" w:rsidR="00280525" w:rsidRPr="0058157F" w:rsidRDefault="00280525">
      <w:pPr>
        <w:rPr>
          <w:sz w:val="32"/>
          <w:szCs w:val="32"/>
        </w:rPr>
      </w:pPr>
    </w:p>
    <w:p w14:paraId="23863EA9" w14:textId="7AE4F1CA" w:rsidR="00A356F5" w:rsidRDefault="00A71E19" w:rsidP="001E7188">
      <w:pPr>
        <w:jc w:val="both"/>
      </w:pPr>
      <w:r>
        <w:t>2.1</w:t>
      </w:r>
      <w:r>
        <w:tab/>
        <w:t xml:space="preserve">Tabelle zu Rind, Schwein, Schaf und Huhn mit selbst ausgewählten Fakten wie z. B., </w:t>
      </w:r>
      <w:r w:rsidR="00343ACA">
        <w:tab/>
      </w:r>
      <w:r>
        <w:t xml:space="preserve">wie lange sie bereits Haustiere sind. Die Informationen dazu stehen auf dem Podest, </w:t>
      </w:r>
      <w:r w:rsidR="00343ACA">
        <w:tab/>
      </w:r>
      <w:r>
        <w:t xml:space="preserve">auf dem die </w:t>
      </w:r>
      <w:r w:rsidR="007A3409">
        <w:t>Tiermodelle</w:t>
      </w:r>
      <w:r>
        <w:t xml:space="preserve"> stehen.</w:t>
      </w:r>
    </w:p>
    <w:p w14:paraId="72E82C01" w14:textId="46471159" w:rsidR="007A3409" w:rsidRPr="007A3409" w:rsidRDefault="007A3409" w:rsidP="001E7188">
      <w:pPr>
        <w:jc w:val="both"/>
        <w:rPr>
          <w:i/>
        </w:rPr>
      </w:pPr>
      <w:r>
        <w:tab/>
      </w:r>
      <w:r>
        <w:rPr>
          <w:i/>
        </w:rPr>
        <w:t xml:space="preserve">Nur das Huhn ist ein echtes Tierpräparat, die übrigen Nutztiere werden durch reine </w:t>
      </w:r>
      <w:r>
        <w:rPr>
          <w:i/>
        </w:rPr>
        <w:tab/>
        <w:t>Model</w:t>
      </w:r>
      <w:r>
        <w:rPr>
          <w:i/>
        </w:rPr>
        <w:softHyphen/>
        <w:t>le dargestellt, die keine tierischen Bestandteile haben.</w:t>
      </w:r>
    </w:p>
    <w:p w14:paraId="712A234B" w14:textId="42519E22" w:rsidR="00A71E19" w:rsidRDefault="00A71E19" w:rsidP="001E7188">
      <w:pPr>
        <w:jc w:val="both"/>
      </w:pPr>
      <w:r>
        <w:t>2.2</w:t>
      </w:r>
      <w:r>
        <w:tab/>
        <w:t xml:space="preserve">Der Fleischkutter </w:t>
      </w:r>
      <w:r w:rsidR="003938EE">
        <w:t>ist im Original in einer Vitrine ausgestellt</w:t>
      </w:r>
      <w:r w:rsidR="00F200DE">
        <w:t xml:space="preserve">; ein Text erklärt Aufgabe </w:t>
      </w:r>
      <w:r w:rsidR="00343ACA">
        <w:tab/>
      </w:r>
      <w:r w:rsidR="00F200DE">
        <w:t>und Funktion</w:t>
      </w:r>
      <w:r w:rsidR="003938EE">
        <w:t xml:space="preserve">. Er dient der Zerkleinerung von Fleisch für die Herstellung von Wurst. </w:t>
      </w:r>
      <w:r w:rsidR="00343ACA">
        <w:tab/>
      </w:r>
      <w:r w:rsidR="003938EE">
        <w:t>Vertikal aufgestellte Messer werden dafür auf und ab bewegt, während sich der Holz</w:t>
      </w:r>
      <w:r w:rsidR="001E7188">
        <w:softHyphen/>
      </w:r>
      <w:r w:rsidR="001E7188">
        <w:tab/>
      </w:r>
      <w:r w:rsidR="003938EE">
        <w:t>bottich mit dem Fleisch dreht.</w:t>
      </w:r>
      <w:r w:rsidR="00F200DE">
        <w:t xml:space="preserve"> Weitere Schritte der Verarbeitung (zu Wurst) stehen in </w:t>
      </w:r>
      <w:r w:rsidR="001E7188">
        <w:tab/>
      </w:r>
      <w:r w:rsidR="00F200DE">
        <w:t>einem Text auf einer Tafel gegenüber.</w:t>
      </w:r>
    </w:p>
    <w:p w14:paraId="59458083" w14:textId="4F612AEB" w:rsidR="00F200DE" w:rsidRDefault="00F200DE" w:rsidP="001E7188">
      <w:pPr>
        <w:jc w:val="both"/>
      </w:pPr>
      <w:r>
        <w:t>2.3</w:t>
      </w:r>
      <w:r>
        <w:tab/>
        <w:t>Die Produktpalette des Schweins ist in einem Diagramm an einer Wand dargestellt.</w:t>
      </w:r>
    </w:p>
    <w:p w14:paraId="5DB85E73" w14:textId="3D9A0993" w:rsidR="00F200DE" w:rsidRDefault="00F200DE" w:rsidP="001E7188">
      <w:pPr>
        <w:jc w:val="both"/>
      </w:pPr>
      <w:r>
        <w:t>2.4</w:t>
      </w:r>
      <w:r>
        <w:tab/>
        <w:t xml:space="preserve">Die Information steht in einer graphischen Darstellung an einer Wand: 118 Hühner, 6 </w:t>
      </w:r>
      <w:r w:rsidR="00343ACA">
        <w:tab/>
      </w:r>
      <w:r>
        <w:t>Puten (Truthähne), 4,5 Enten, 1,5 Gänse, 6 Schweine, 0,5 Schafe und 0,5 Rinder.</w:t>
      </w:r>
    </w:p>
    <w:p w14:paraId="323CECE1" w14:textId="52188727" w:rsidR="00F90682" w:rsidRDefault="00F90682" w:rsidP="001E7188">
      <w:pPr>
        <w:jc w:val="both"/>
      </w:pPr>
      <w:r>
        <w:t>2.5</w:t>
      </w:r>
      <w:r>
        <w:tab/>
        <w:t>Die Informationen stehen in einem Text an einer Wand</w:t>
      </w:r>
      <w:r w:rsidR="009F395E">
        <w:t xml:space="preserve">: Fleisch enthält viele Nährstoffe </w:t>
      </w:r>
      <w:r w:rsidR="001E7188">
        <w:tab/>
      </w:r>
      <w:r w:rsidR="009F395E">
        <w:t xml:space="preserve">(der Begriff sollte diskutiert werden, denn im Text stehen mit Eisen und Vitamin B12 </w:t>
      </w:r>
      <w:r w:rsidR="001E7188">
        <w:tab/>
      </w:r>
      <w:r w:rsidR="009F395E">
        <w:t xml:space="preserve">auch Mikronährstoffe), aber rotes und verarbeitetes Fleisch ist in zu großer Menge </w:t>
      </w:r>
      <w:r w:rsidR="001E7188">
        <w:tab/>
      </w:r>
      <w:r w:rsidR="009F395E">
        <w:t>ungesund (keine näheren Details auf der Tafel). Empfehlung: 15-30 kg/a;</w:t>
      </w:r>
      <w:r w:rsidR="001E7188">
        <w:t xml:space="preserve"> </w:t>
      </w:r>
      <w:r w:rsidR="009F395E">
        <w:t xml:space="preserve">Deutschland: </w:t>
      </w:r>
      <w:r w:rsidR="001E7188">
        <w:tab/>
      </w:r>
      <w:r w:rsidR="009F395E">
        <w:t>60 kg/a; weltweit: 40 kg/a.</w:t>
      </w:r>
    </w:p>
    <w:p w14:paraId="1DFFC0CF" w14:textId="0E3EE335" w:rsidR="009F395E" w:rsidRDefault="009F395E" w:rsidP="001E7188">
      <w:pPr>
        <w:jc w:val="both"/>
      </w:pPr>
      <w:r>
        <w:t>2.6</w:t>
      </w:r>
      <w:r>
        <w:tab/>
        <w:t xml:space="preserve">Die Informationen stehen in einem Text an einer Wand: natürlich bis 8 </w:t>
      </w:r>
      <w:r w:rsidR="00866CD3">
        <w:t>Jahre</w:t>
      </w:r>
      <w:r>
        <w:t xml:space="preserve">; </w:t>
      </w:r>
      <w:r w:rsidR="00343ACA">
        <w:tab/>
      </w:r>
      <w:r>
        <w:t xml:space="preserve">Legehenne 20 Monate (relativ lange, um möglichst viele Eier zu produzieren, aber dann </w:t>
      </w:r>
      <w:r w:rsidR="008403D0">
        <w:tab/>
      </w:r>
      <w:r>
        <w:t xml:space="preserve">lässt die Produktivität nach), Zweinutzungshuhn für Eier und Fleisch </w:t>
      </w:r>
      <w:r w:rsidR="00866CD3">
        <w:t>4 Monate (Kom</w:t>
      </w:r>
      <w:r w:rsidR="008403D0">
        <w:softHyphen/>
      </w:r>
      <w:r w:rsidR="008403D0">
        <w:tab/>
      </w:r>
      <w:r w:rsidR="00866CD3">
        <w:t>pro</w:t>
      </w:r>
      <w:r w:rsidR="008403D0">
        <w:softHyphen/>
      </w:r>
      <w:r w:rsidR="00866CD3">
        <w:t>miss</w:t>
      </w:r>
      <w:r w:rsidR="00623A6D">
        <w:t>: vgl. Text unter dem Bild zum Sulmtaler-Huhn</w:t>
      </w:r>
      <w:r w:rsidR="00866CD3">
        <w:t>), Masthuhn zur Fleischproduk</w:t>
      </w:r>
      <w:r w:rsidR="008403D0">
        <w:softHyphen/>
      </w:r>
      <w:r w:rsidR="008403D0">
        <w:tab/>
      </w:r>
      <w:r w:rsidR="00866CD3">
        <w:t xml:space="preserve">tion 40 Tage (groß genug zur Schlachtung, Einsparung von weiteren Futtermitteln), </w:t>
      </w:r>
      <w:r w:rsidR="008403D0">
        <w:tab/>
      </w:r>
      <w:r w:rsidR="00866CD3">
        <w:t xml:space="preserve">männliches Küken von Legerassen 1 Tag (wird bald nach dem Schlüpfen getötet, weil </w:t>
      </w:r>
      <w:r w:rsidR="008403D0">
        <w:tab/>
      </w:r>
      <w:r w:rsidR="00866CD3">
        <w:t>es sich nicht zur Fleischproduktion eignet).</w:t>
      </w:r>
    </w:p>
    <w:p w14:paraId="2CC0BD7B" w14:textId="4C0A77A0" w:rsidR="001B2824" w:rsidRDefault="001B2824" w:rsidP="008403D0">
      <w:pPr>
        <w:jc w:val="both"/>
      </w:pPr>
      <w:r>
        <w:t>2.7</w:t>
      </w:r>
      <w:r>
        <w:tab/>
        <w:t>Auf einem Monitor werden die drei Arten vorgestellt: Natursprung, künstliche Besa</w:t>
      </w:r>
      <w:r w:rsidR="008403D0">
        <w:softHyphen/>
      </w:r>
      <w:r w:rsidR="008403D0">
        <w:tab/>
      </w:r>
      <w:r>
        <w:t>mung und Embryotransfer. Auf begleitenden Textstellen werden die Vorgänge darge</w:t>
      </w:r>
      <w:r w:rsidR="008403D0">
        <w:softHyphen/>
      </w:r>
      <w:r w:rsidR="008403D0">
        <w:tab/>
      </w:r>
      <w:r>
        <w:t>stellt. Im Schaukasten sind reale Gegenstände aus diesem Bereich ausgestellt.</w:t>
      </w:r>
    </w:p>
    <w:p w14:paraId="2D644622" w14:textId="3C48D034" w:rsidR="001B2824" w:rsidRDefault="001B2824" w:rsidP="008403D0">
      <w:pPr>
        <w:jc w:val="both"/>
      </w:pPr>
      <w:r>
        <w:t>2.8</w:t>
      </w:r>
      <w:r>
        <w:tab/>
      </w:r>
      <w:r w:rsidR="00CE652D">
        <w:t xml:space="preserve">Ein Spielzeug für Schweine und eine Kuhbürste sind als reale Objekte ausgestellt und </w:t>
      </w:r>
      <w:r w:rsidR="00343ACA">
        <w:tab/>
      </w:r>
      <w:r w:rsidR="00CE652D">
        <w:t>auf Texttafeln beschrieben.</w:t>
      </w:r>
      <w:r w:rsidR="008403D0">
        <w:t xml:space="preserve"> (Im Text steht, dass das Schweinspielzeug völlig überflüssig </w:t>
      </w:r>
      <w:r w:rsidR="008403D0">
        <w:tab/>
        <w:t>wäre, wenn die Schweine eine Suhle hätten.)</w:t>
      </w:r>
    </w:p>
    <w:p w14:paraId="08C0AE38" w14:textId="60DC9661" w:rsidR="003938EE" w:rsidRDefault="00771954" w:rsidP="008403D0">
      <w:pPr>
        <w:jc w:val="both"/>
      </w:pPr>
      <w:r>
        <w:t>2.9</w:t>
      </w:r>
      <w:r>
        <w:tab/>
      </w:r>
      <w:r w:rsidR="0073497C">
        <w:t xml:space="preserve">Auf der Tafel </w:t>
      </w:r>
      <w:r>
        <w:t>„Rinderhaltung</w:t>
      </w:r>
      <w:r w:rsidR="0073497C">
        <w:t>. Z</w:t>
      </w:r>
      <w:r>
        <w:t xml:space="preserve">wischen Weide und Stall“ werden vier Varianten in </w:t>
      </w:r>
      <w:r w:rsidR="00343ACA">
        <w:tab/>
      </w:r>
      <w:r>
        <w:t>Foto und Text dargestellt.</w:t>
      </w:r>
    </w:p>
    <w:p w14:paraId="6A7307D4" w14:textId="0982032C" w:rsidR="0073497C" w:rsidRDefault="0073497C" w:rsidP="008403D0">
      <w:pPr>
        <w:jc w:val="both"/>
      </w:pPr>
      <w:r>
        <w:lastRenderedPageBreak/>
        <w:t>2.10</w:t>
      </w:r>
      <w:r>
        <w:tab/>
        <w:t xml:space="preserve">Auf der Tafel „Hühnerhaltung. Ideal und Realität“ werden Informationen zu diesem </w:t>
      </w:r>
      <w:r w:rsidR="00343ACA">
        <w:tab/>
      </w:r>
      <w:r>
        <w:t>Thema gegeben.</w:t>
      </w:r>
    </w:p>
    <w:p w14:paraId="5A588243" w14:textId="60654B57" w:rsidR="00623A6D" w:rsidRDefault="00623A6D" w:rsidP="008403D0">
      <w:pPr>
        <w:jc w:val="both"/>
      </w:pPr>
      <w:r>
        <w:t>2.11</w:t>
      </w:r>
      <w:r>
        <w:tab/>
        <w:t>In einem Kreisdiagramm auf einer Tafel werden die entsprechenden Daten zur Verfü</w:t>
      </w:r>
      <w:r w:rsidR="008403D0">
        <w:softHyphen/>
      </w:r>
      <w:r w:rsidR="008403D0">
        <w:tab/>
      </w:r>
      <w:r>
        <w:t xml:space="preserve">gung gestellt. Darunter steht ein kurzer Informationstext, auf einem Monitor daneben </w:t>
      </w:r>
      <w:r w:rsidR="008403D0">
        <w:tab/>
      </w:r>
      <w:r>
        <w:t>werden weitere Informationen gegeben.</w:t>
      </w:r>
    </w:p>
    <w:p w14:paraId="0AC5F9B1" w14:textId="493CFA6A" w:rsidR="00C05966" w:rsidRDefault="00C05966" w:rsidP="008403D0">
      <w:pPr>
        <w:jc w:val="both"/>
      </w:pPr>
      <w:r>
        <w:t>2.12</w:t>
      </w:r>
      <w:r>
        <w:tab/>
        <w:t xml:space="preserve">Informationen in einer großen, orangefarbenen Darstellung an einer Wand (mit </w:t>
      </w:r>
      <w:r w:rsidR="00343ACA">
        <w:tab/>
      </w:r>
      <w:r>
        <w:t>Legende) sowie auf einem Monitor (wie bei 2.11)</w:t>
      </w:r>
      <w:r w:rsidR="00EC23B7">
        <w:t xml:space="preserve">: Legebatterie, Kleingruppenhaltung, </w:t>
      </w:r>
      <w:r w:rsidR="00343ACA">
        <w:tab/>
      </w:r>
      <w:r w:rsidR="00EC23B7">
        <w:t>Bodenhaltung, Freilandhaltung, ökologische Haltung. Ggf. ergänzen durch Preis-</w:t>
      </w:r>
      <w:r w:rsidR="00343ACA">
        <w:tab/>
      </w:r>
      <w:r w:rsidR="00EC23B7">
        <w:t>Recherche in einem Supermarkt.</w:t>
      </w:r>
    </w:p>
    <w:p w14:paraId="1D1AC4DD" w14:textId="77777777" w:rsidR="008B1E81" w:rsidRDefault="00EC23B7" w:rsidP="008403D0">
      <w:pPr>
        <w:jc w:val="both"/>
      </w:pPr>
      <w:r>
        <w:t>2.13</w:t>
      </w:r>
      <w:r w:rsidR="00DA1ACE">
        <w:tab/>
      </w:r>
      <w:r w:rsidR="008B1E81">
        <w:t>Informationen auf der Wandtafel „Ernährung der Zukunft“:</w:t>
      </w:r>
    </w:p>
    <w:p w14:paraId="1C9778D9" w14:textId="26FF1C3E" w:rsidR="00EC23B7" w:rsidRDefault="008B1E81" w:rsidP="008403D0">
      <w:pPr>
        <w:jc w:val="both"/>
      </w:pPr>
      <w:r>
        <w:tab/>
      </w:r>
      <w:r w:rsidR="00DA1ACE">
        <w:t>Haustiere: 60 %, Mensch 36 %, wildlebende Säugetiere 4 % der Biomasse.</w:t>
      </w:r>
    </w:p>
    <w:p w14:paraId="78E0DFB8" w14:textId="070A4D13" w:rsidR="00DA1ACE" w:rsidRDefault="00DA1ACE" w:rsidP="008403D0">
      <w:pPr>
        <w:jc w:val="both"/>
      </w:pPr>
      <w:r>
        <w:tab/>
        <w:t>Weniger Produkte von Haustieren nutzen, v. a. Fleisch, aber auch Milch und Milchpro</w:t>
      </w:r>
      <w:r>
        <w:softHyphen/>
      </w:r>
      <w:r>
        <w:tab/>
        <w:t>dukte, ersetzen durch pflanzliche Nahrungsmittel</w:t>
      </w:r>
      <w:r w:rsidR="008B1E81">
        <w:t>, Insekten usw.</w:t>
      </w:r>
    </w:p>
    <w:p w14:paraId="54E6C617" w14:textId="267994E9" w:rsidR="008B1E81" w:rsidRDefault="008B1E81" w:rsidP="008403D0">
      <w:pPr>
        <w:jc w:val="both"/>
      </w:pPr>
      <w:r>
        <w:tab/>
        <w:t xml:space="preserve">Wasserverbrauch und Kohlenstoffdioxid-Ausstoß pro kg Fleisch erheblich höher als </w:t>
      </w:r>
      <w:r>
        <w:tab/>
        <w:t>pro kg Gemüse.</w:t>
      </w:r>
    </w:p>
    <w:p w14:paraId="6974682D" w14:textId="435F95D7" w:rsidR="00EC23B7" w:rsidRDefault="00EC23B7" w:rsidP="008403D0">
      <w:pPr>
        <w:jc w:val="both"/>
      </w:pPr>
      <w:r>
        <w:t>2.14</w:t>
      </w:r>
      <w:r>
        <w:tab/>
        <w:t xml:space="preserve">Informationen auf der Tafel und dem Monitor „Ernährung der Zukunft – Wofür </w:t>
      </w:r>
      <w:r w:rsidR="00343ACA">
        <w:tab/>
      </w:r>
      <w:r>
        <w:t>würden Sie sich entscheiden?"</w:t>
      </w:r>
    </w:p>
    <w:p w14:paraId="2F752FF4" w14:textId="4CDB62D2" w:rsidR="0021673C" w:rsidRDefault="0021673C" w:rsidP="008403D0">
      <w:pPr>
        <w:jc w:val="both"/>
      </w:pPr>
      <w:r>
        <w:t xml:space="preserve">2.14 </w:t>
      </w:r>
      <w:r>
        <w:tab/>
        <w:t xml:space="preserve">Der Merlin ist ein Melkautomat, der im Original, bestückt mit einem lebensgroßen </w:t>
      </w:r>
      <w:r w:rsidR="00343ACA">
        <w:tab/>
      </w:r>
      <w:r>
        <w:t xml:space="preserve">Kuhmodell, ausgestellt ist. </w:t>
      </w:r>
      <w:r w:rsidR="00B47996">
        <w:t xml:space="preserve">Ein Film zeigt die Funktion. </w:t>
      </w:r>
      <w:r>
        <w:t xml:space="preserve">Die Weiterverarbeitung der </w:t>
      </w:r>
      <w:r w:rsidR="00343ACA">
        <w:tab/>
      </w:r>
      <w:r>
        <w:t>Milch ist auf einer Tafel daneben dargestellt.</w:t>
      </w:r>
    </w:p>
    <w:p w14:paraId="6A6EFC99" w14:textId="51E7753F" w:rsidR="00DA1B81" w:rsidRPr="00DA1B81" w:rsidRDefault="00DA1B81" w:rsidP="008403D0">
      <w:pPr>
        <w:spacing w:before="120"/>
        <w:jc w:val="both"/>
        <w:rPr>
          <w:i/>
          <w:iCs/>
        </w:rPr>
      </w:pPr>
      <w:r w:rsidRPr="00DA1B81">
        <w:rPr>
          <w:i/>
          <w:iCs/>
        </w:rPr>
        <w:t>In diesem Raum werden auch Schlachtung, Kastration der Schweine sowie Enthornung der Rinder dargestellt. Ich habe diese Themen bewusst nicht in den Aufgabestellungen berück</w:t>
      </w:r>
      <w:r w:rsidR="003B265E">
        <w:rPr>
          <w:i/>
          <w:iCs/>
        </w:rPr>
        <w:softHyphen/>
      </w:r>
      <w:r w:rsidRPr="00DA1B81">
        <w:rPr>
          <w:i/>
          <w:iCs/>
        </w:rPr>
        <w:t>sichtigt.</w:t>
      </w:r>
    </w:p>
    <w:p w14:paraId="5ED07904" w14:textId="7EBF7088" w:rsidR="00B47996" w:rsidRPr="0058157F" w:rsidRDefault="00B47996">
      <w:pPr>
        <w:rPr>
          <w:sz w:val="32"/>
          <w:szCs w:val="32"/>
        </w:rPr>
      </w:pPr>
    </w:p>
    <w:p w14:paraId="114D08B2" w14:textId="442A00A4" w:rsidR="00B47996" w:rsidRDefault="00B47996" w:rsidP="008403D0">
      <w:pPr>
        <w:jc w:val="both"/>
      </w:pPr>
      <w:r>
        <w:t>3.1</w:t>
      </w:r>
      <w:r>
        <w:tab/>
        <w:t>Informationen im Begleittext zum Anbauvolldrehpflug. Definition Erosion im Internet.</w:t>
      </w:r>
    </w:p>
    <w:p w14:paraId="465423FE" w14:textId="3516D9DB" w:rsidR="00B47996" w:rsidRDefault="004D5C38" w:rsidP="008403D0">
      <w:pPr>
        <w:jc w:val="both"/>
      </w:pPr>
      <w:r>
        <w:t>3.2</w:t>
      </w:r>
      <w:r>
        <w:tab/>
        <w:t xml:space="preserve">Sense (mit Wetzstein) im Halbkreis per Hand geschwungen bzw. ab 1831 mit dem </w:t>
      </w:r>
      <w:r w:rsidR="00343ACA">
        <w:tab/>
      </w:r>
      <w:r>
        <w:t>McCormick-Getreidemäher (von Pferden gezogen) gemäht. Dreschen mit dem Dresch</w:t>
      </w:r>
      <w:r w:rsidR="008403D0">
        <w:softHyphen/>
      </w:r>
      <w:r w:rsidR="008403D0">
        <w:tab/>
      </w:r>
      <w:r>
        <w:t xml:space="preserve">flegel bzw. der Stiftendreschmaschine von Lanz. Originalobjekte sind ausgestellt, ein </w:t>
      </w:r>
      <w:r w:rsidR="008403D0">
        <w:tab/>
      </w:r>
      <w:r>
        <w:t>Film zeigt den Einsatz.</w:t>
      </w:r>
    </w:p>
    <w:p w14:paraId="24BFC74A" w14:textId="3FB03543" w:rsidR="00E74EA6" w:rsidRDefault="00E74EA6" w:rsidP="008403D0">
      <w:pPr>
        <w:jc w:val="both"/>
      </w:pPr>
      <w:r>
        <w:t>3.3</w:t>
      </w:r>
      <w:r>
        <w:tab/>
        <w:t>Der Mähdrescher von 1961 ist im Original ausgestellt. Ein Begleittext gibt Informa</w:t>
      </w:r>
      <w:r w:rsidR="00343ACA">
        <w:softHyphen/>
      </w:r>
      <w:r w:rsidR="00343ACA">
        <w:tab/>
      </w:r>
      <w:r>
        <w:t xml:space="preserve">tionen. An manchen Stellen ist die Verkleidung durchsichtig, so dass man die </w:t>
      </w:r>
      <w:r w:rsidR="00343ACA">
        <w:tab/>
      </w:r>
      <w:r>
        <w:t>Mechanik im Inneren erkennen kann. Anspruchsvolle Aufgabe, denn die Funktions</w:t>
      </w:r>
      <w:r w:rsidR="00343ACA">
        <w:softHyphen/>
      </w:r>
      <w:r w:rsidR="00343ACA">
        <w:tab/>
      </w:r>
      <w:r>
        <w:t>weise muss aus dem Aufbau der Maschine selbständig erschlossen werden.</w:t>
      </w:r>
    </w:p>
    <w:p w14:paraId="6139DFB9" w14:textId="4425BAC7" w:rsidR="00A356F5" w:rsidRDefault="0059796F" w:rsidP="008403D0">
      <w:pPr>
        <w:jc w:val="both"/>
      </w:pPr>
      <w:r>
        <w:t>3.4</w:t>
      </w:r>
      <w:r>
        <w:tab/>
        <w:t xml:space="preserve">Beide Fahrzeuge sind im Original </w:t>
      </w:r>
      <w:r w:rsidR="00DA1B81">
        <w:t xml:space="preserve">und als Modelle im Maßstab 1:12 ausgestellt. Die </w:t>
      </w:r>
      <w:r w:rsidR="00343ACA">
        <w:tab/>
      </w:r>
      <w:r w:rsidR="00DA1B81">
        <w:t xml:space="preserve">Texttafeln geben weitere Informationen. Das hohe Gewicht der Landmaschinen </w:t>
      </w:r>
      <w:r w:rsidR="001513BD">
        <w:t xml:space="preserve">(Lanz: </w:t>
      </w:r>
      <w:r w:rsidR="00343ACA">
        <w:tab/>
      </w:r>
      <w:r w:rsidR="001513BD">
        <w:t xml:space="preserve">1850 kg, Fendt: 4280) </w:t>
      </w:r>
      <w:r w:rsidR="00DA1B81">
        <w:t xml:space="preserve">verdichtet den Boden, d. h. dort verringert sich das Volumen der </w:t>
      </w:r>
      <w:r w:rsidR="00343ACA">
        <w:tab/>
      </w:r>
      <w:r w:rsidR="00DA1B81">
        <w:t>Spalten und Röhren, in denen Luft bzw. Wasser transportiert wird.</w:t>
      </w:r>
      <w:r w:rsidR="001513BD">
        <w:t xml:space="preserve"> Mit breiten Reifen </w:t>
      </w:r>
      <w:r w:rsidR="00343ACA">
        <w:tab/>
      </w:r>
      <w:r w:rsidR="001513BD">
        <w:t xml:space="preserve">wird das Auflagegewicht </w:t>
      </w:r>
      <w:r w:rsidR="00A36CA7">
        <w:t xml:space="preserve">auf eine größere Fläche verteilt. Auf einer Texttafel ist auch </w:t>
      </w:r>
      <w:r w:rsidR="00343ACA">
        <w:tab/>
      </w:r>
      <w:r w:rsidR="00A36CA7">
        <w:t xml:space="preserve">das ISOBUS Kommunikationssystem dargestellt, mit dem von der Traktorkabine aus </w:t>
      </w:r>
      <w:r w:rsidR="00343ACA">
        <w:tab/>
      </w:r>
      <w:r w:rsidR="00A36CA7">
        <w:t xml:space="preserve">die angeschlossenen Geräte wie Pflug oder Sämaschine angesteuert werden können. </w:t>
      </w:r>
    </w:p>
    <w:p w14:paraId="32FEBFF9" w14:textId="0F9CFCC4" w:rsidR="008403D0" w:rsidRPr="008403D0" w:rsidRDefault="008403D0" w:rsidP="008403D0">
      <w:pPr>
        <w:jc w:val="both"/>
        <w:rPr>
          <w:i/>
        </w:rPr>
      </w:pPr>
      <w:r>
        <w:tab/>
      </w:r>
      <w:r>
        <w:rPr>
          <w:i/>
        </w:rPr>
        <w:t>Beim Berühren der Traktormodelle ertönen deren Stargeräusche.</w:t>
      </w:r>
    </w:p>
    <w:p w14:paraId="40E0D701" w14:textId="1A6FD631" w:rsidR="00D074BA" w:rsidRDefault="00D074BA" w:rsidP="008403D0">
      <w:pPr>
        <w:jc w:val="both"/>
      </w:pPr>
      <w:r>
        <w:t>3.5</w:t>
      </w:r>
      <w:r>
        <w:tab/>
        <w:t xml:space="preserve">Der BoniRob besitzt zwei Kameras, mit denen er Aufnahmen von Boden und Pflanzen </w:t>
      </w:r>
      <w:r>
        <w:tab/>
        <w:t xml:space="preserve">macht. Zeigen Blätter einen Mangel an Mineralien, dann bringt er Dünger aus. Entdeckt </w:t>
      </w:r>
      <w:r w:rsidR="008403D0">
        <w:tab/>
      </w:r>
      <w:r>
        <w:t xml:space="preserve">er unerwünschte Pflanzen („Unkraut“), stampft er </w:t>
      </w:r>
      <w:r w:rsidR="008403D0">
        <w:t>sie</w:t>
      </w:r>
      <w:r>
        <w:t xml:space="preserve"> mit einem Bolzen in den Boden. </w:t>
      </w:r>
      <w:r w:rsidR="008403D0">
        <w:tab/>
      </w:r>
      <w:r>
        <w:t>Außerdem kann er säen.</w:t>
      </w:r>
    </w:p>
    <w:p w14:paraId="6B57F1BA" w14:textId="50501123" w:rsidR="008403D0" w:rsidRPr="008403D0" w:rsidRDefault="008403D0" w:rsidP="008403D0">
      <w:pPr>
        <w:jc w:val="both"/>
        <w:rPr>
          <w:i/>
        </w:rPr>
      </w:pPr>
      <w:r>
        <w:tab/>
      </w:r>
      <w:r>
        <w:rPr>
          <w:i/>
        </w:rPr>
        <w:t xml:space="preserve">Ausgestellt ist der Prototyp (bei dem eine Kamera nicht montiert ist); mittlerweile kann </w:t>
      </w:r>
      <w:r>
        <w:rPr>
          <w:i/>
        </w:rPr>
        <w:tab/>
        <w:t xml:space="preserve">das fertig entwickelte Gerät käuflich erworben werden und lohnt sich für Betriebe </w:t>
      </w:r>
      <w:r>
        <w:rPr>
          <w:i/>
        </w:rPr>
        <w:tab/>
        <w:t>mittlerer Größe (für zu kleine ist er zu teuer, für zu große nicht leistungsfähig genug).</w:t>
      </w:r>
    </w:p>
    <w:p w14:paraId="3DF8E1FC" w14:textId="38CCB6D0" w:rsidR="00A7294C" w:rsidRDefault="00A7294C">
      <w:r>
        <w:t>3.</w:t>
      </w:r>
      <w:r w:rsidR="00D074BA">
        <w:t>6</w:t>
      </w:r>
      <w:r>
        <w:tab/>
        <w:t>Vergleich:</w:t>
      </w:r>
    </w:p>
    <w:tbl>
      <w:tblPr>
        <w:tblStyle w:val="Tabellenraster"/>
        <w:tblW w:w="0" w:type="auto"/>
        <w:tblInd w:w="704" w:type="dxa"/>
        <w:tblLook w:val="04A0" w:firstRow="1" w:lastRow="0" w:firstColumn="1" w:lastColumn="0" w:noHBand="0" w:noVBand="1"/>
      </w:tblPr>
      <w:tblGrid>
        <w:gridCol w:w="3119"/>
        <w:gridCol w:w="1745"/>
        <w:gridCol w:w="1746"/>
        <w:gridCol w:w="1746"/>
      </w:tblGrid>
      <w:tr w:rsidR="00A7294C" w14:paraId="6271E72A" w14:textId="77777777" w:rsidTr="00525F3F">
        <w:tc>
          <w:tcPr>
            <w:tcW w:w="3119" w:type="dxa"/>
          </w:tcPr>
          <w:p w14:paraId="41F829FF" w14:textId="1C56611A" w:rsidR="00A7294C" w:rsidRDefault="00A7294C">
            <w:r>
              <w:t>Typenreihe</w:t>
            </w:r>
          </w:p>
        </w:tc>
        <w:tc>
          <w:tcPr>
            <w:tcW w:w="1745" w:type="dxa"/>
          </w:tcPr>
          <w:p w14:paraId="686FEFA1" w14:textId="5883D89C" w:rsidR="00A7294C" w:rsidRDefault="00A7294C" w:rsidP="00525F3F">
            <w:pPr>
              <w:jc w:val="center"/>
            </w:pPr>
            <w:r>
              <w:t>200</w:t>
            </w:r>
          </w:p>
        </w:tc>
        <w:tc>
          <w:tcPr>
            <w:tcW w:w="1746" w:type="dxa"/>
          </w:tcPr>
          <w:p w14:paraId="2948E515" w14:textId="61965849" w:rsidR="00A7294C" w:rsidRDefault="00A7294C" w:rsidP="00525F3F">
            <w:pPr>
              <w:jc w:val="center"/>
            </w:pPr>
            <w:r>
              <w:t>1000</w:t>
            </w:r>
          </w:p>
        </w:tc>
        <w:tc>
          <w:tcPr>
            <w:tcW w:w="1746" w:type="dxa"/>
          </w:tcPr>
          <w:p w14:paraId="6C891830" w14:textId="63EBA100" w:rsidR="00A7294C" w:rsidRDefault="00A7294C" w:rsidP="00525F3F">
            <w:pPr>
              <w:jc w:val="center"/>
            </w:pPr>
            <w:r>
              <w:t>1100</w:t>
            </w:r>
          </w:p>
        </w:tc>
      </w:tr>
      <w:tr w:rsidR="00A7294C" w14:paraId="4496719A" w14:textId="77777777" w:rsidTr="00525F3F">
        <w:tc>
          <w:tcPr>
            <w:tcW w:w="3119" w:type="dxa"/>
          </w:tcPr>
          <w:p w14:paraId="46DE2262" w14:textId="41801FFB" w:rsidR="00A7294C" w:rsidRDefault="00A7294C">
            <w:r>
              <w:t>Leistung in kW</w:t>
            </w:r>
          </w:p>
        </w:tc>
        <w:tc>
          <w:tcPr>
            <w:tcW w:w="1745" w:type="dxa"/>
          </w:tcPr>
          <w:p w14:paraId="52D9EE14" w14:textId="741F2654" w:rsidR="00A7294C" w:rsidRDefault="00A7294C" w:rsidP="00525F3F">
            <w:pPr>
              <w:jc w:val="center"/>
            </w:pPr>
            <w:r>
              <w:t>58-84</w:t>
            </w:r>
          </w:p>
        </w:tc>
        <w:tc>
          <w:tcPr>
            <w:tcW w:w="1746" w:type="dxa"/>
          </w:tcPr>
          <w:p w14:paraId="0D8F655D" w14:textId="7526EBB4" w:rsidR="00A7294C" w:rsidRDefault="00A7294C" w:rsidP="00525F3F">
            <w:pPr>
              <w:jc w:val="center"/>
            </w:pPr>
            <w:r>
              <w:t>291-380</w:t>
            </w:r>
          </w:p>
        </w:tc>
        <w:tc>
          <w:tcPr>
            <w:tcW w:w="1746" w:type="dxa"/>
          </w:tcPr>
          <w:p w14:paraId="51304A12" w14:textId="0A6C158E" w:rsidR="00A7294C" w:rsidRDefault="00A7294C" w:rsidP="00525F3F">
            <w:pPr>
              <w:jc w:val="center"/>
            </w:pPr>
            <w:r>
              <w:t>376-495</w:t>
            </w:r>
          </w:p>
        </w:tc>
      </w:tr>
      <w:tr w:rsidR="00A7294C" w14:paraId="51F0C0A8" w14:textId="77777777" w:rsidTr="00525F3F">
        <w:tc>
          <w:tcPr>
            <w:tcW w:w="3119" w:type="dxa"/>
          </w:tcPr>
          <w:p w14:paraId="46BE2EAB" w14:textId="2F9E151A" w:rsidR="00A7294C" w:rsidRDefault="00A7294C">
            <w:r>
              <w:t>Höhe in mm</w:t>
            </w:r>
          </w:p>
        </w:tc>
        <w:tc>
          <w:tcPr>
            <w:tcW w:w="1745" w:type="dxa"/>
          </w:tcPr>
          <w:p w14:paraId="09112BFE" w14:textId="21A63E38" w:rsidR="00A7294C" w:rsidRDefault="00A7294C" w:rsidP="00525F3F">
            <w:pPr>
              <w:jc w:val="center"/>
            </w:pPr>
            <w:r>
              <w:t>2660</w:t>
            </w:r>
          </w:p>
        </w:tc>
        <w:tc>
          <w:tcPr>
            <w:tcW w:w="1746" w:type="dxa"/>
          </w:tcPr>
          <w:p w14:paraId="72D168E4" w14:textId="0CB99FD3" w:rsidR="00A7294C" w:rsidRDefault="00A7294C" w:rsidP="00525F3F">
            <w:pPr>
              <w:jc w:val="center"/>
            </w:pPr>
            <w:r>
              <w:t>3506-3606</w:t>
            </w:r>
          </w:p>
        </w:tc>
        <w:tc>
          <w:tcPr>
            <w:tcW w:w="1746" w:type="dxa"/>
          </w:tcPr>
          <w:p w14:paraId="66B1E6D1" w14:textId="14C63CC5" w:rsidR="00A7294C" w:rsidRDefault="00525F3F" w:rsidP="00525F3F">
            <w:pPr>
              <w:jc w:val="center"/>
            </w:pPr>
            <w:r>
              <w:t>3546</w:t>
            </w:r>
          </w:p>
        </w:tc>
      </w:tr>
      <w:tr w:rsidR="00A7294C" w14:paraId="0D9BEAEE" w14:textId="77777777" w:rsidTr="00525F3F">
        <w:tc>
          <w:tcPr>
            <w:tcW w:w="3119" w:type="dxa"/>
          </w:tcPr>
          <w:p w14:paraId="1C1BD9FB" w14:textId="66CDF997" w:rsidR="00A7294C" w:rsidRDefault="00A7294C">
            <w:r>
              <w:lastRenderedPageBreak/>
              <w:t>Länge in mm</w:t>
            </w:r>
          </w:p>
        </w:tc>
        <w:tc>
          <w:tcPr>
            <w:tcW w:w="1745" w:type="dxa"/>
          </w:tcPr>
          <w:p w14:paraId="738629B4" w14:textId="75A14F42" w:rsidR="00A7294C" w:rsidRDefault="00A7294C" w:rsidP="00525F3F">
            <w:pPr>
              <w:jc w:val="center"/>
            </w:pPr>
            <w:r>
              <w:t>4119</w:t>
            </w:r>
          </w:p>
        </w:tc>
        <w:tc>
          <w:tcPr>
            <w:tcW w:w="1746" w:type="dxa"/>
          </w:tcPr>
          <w:p w14:paraId="7CFACF14" w14:textId="28BE7552" w:rsidR="00A7294C" w:rsidRDefault="00A7294C" w:rsidP="00525F3F">
            <w:pPr>
              <w:jc w:val="center"/>
            </w:pPr>
            <w:r>
              <w:t>6350</w:t>
            </w:r>
          </w:p>
        </w:tc>
        <w:tc>
          <w:tcPr>
            <w:tcW w:w="1746" w:type="dxa"/>
          </w:tcPr>
          <w:p w14:paraId="3CE739A9" w14:textId="21AA8C78" w:rsidR="00A7294C" w:rsidRDefault="00525F3F" w:rsidP="00525F3F">
            <w:pPr>
              <w:jc w:val="center"/>
            </w:pPr>
            <w:r>
              <w:t>6758</w:t>
            </w:r>
          </w:p>
        </w:tc>
      </w:tr>
      <w:tr w:rsidR="00A7294C" w14:paraId="3FEEC7B3" w14:textId="77777777" w:rsidTr="00525F3F">
        <w:tc>
          <w:tcPr>
            <w:tcW w:w="3119" w:type="dxa"/>
          </w:tcPr>
          <w:p w14:paraId="31905A78" w14:textId="30905FCE" w:rsidR="00A7294C" w:rsidRDefault="00A7294C">
            <w:r>
              <w:t>Leergewicht in kg</w:t>
            </w:r>
          </w:p>
        </w:tc>
        <w:tc>
          <w:tcPr>
            <w:tcW w:w="1745" w:type="dxa"/>
          </w:tcPr>
          <w:p w14:paraId="09EB754E" w14:textId="75A09452" w:rsidR="00A7294C" w:rsidRDefault="00A7294C" w:rsidP="00525F3F">
            <w:pPr>
              <w:jc w:val="center"/>
            </w:pPr>
            <w:r>
              <w:t>4100-4280</w:t>
            </w:r>
          </w:p>
        </w:tc>
        <w:tc>
          <w:tcPr>
            <w:tcW w:w="1746" w:type="dxa"/>
          </w:tcPr>
          <w:p w14:paraId="28FFDE4B" w14:textId="076FFDB2" w:rsidR="00A7294C" w:rsidRDefault="00A7294C" w:rsidP="00525F3F">
            <w:pPr>
              <w:jc w:val="center"/>
            </w:pPr>
            <w:r>
              <w:t>14.000</w:t>
            </w:r>
          </w:p>
        </w:tc>
        <w:tc>
          <w:tcPr>
            <w:tcW w:w="1746" w:type="dxa"/>
          </w:tcPr>
          <w:p w14:paraId="7AFFBC7B" w14:textId="6D5B06EA" w:rsidR="00A7294C" w:rsidRDefault="00525F3F" w:rsidP="00525F3F">
            <w:pPr>
              <w:jc w:val="center"/>
            </w:pPr>
            <w:r>
              <w:t>18.805</w:t>
            </w:r>
          </w:p>
        </w:tc>
      </w:tr>
      <w:tr w:rsidR="00A7294C" w14:paraId="71780CE5" w14:textId="77777777" w:rsidTr="00525F3F">
        <w:tc>
          <w:tcPr>
            <w:tcW w:w="3119" w:type="dxa"/>
          </w:tcPr>
          <w:p w14:paraId="466FF22C" w14:textId="79D5E87B" w:rsidR="00A7294C" w:rsidRDefault="00A7294C">
            <w:r>
              <w:t>max. Gesamtgewicht in kg (ggf. bei 40 km/h)</w:t>
            </w:r>
          </w:p>
        </w:tc>
        <w:tc>
          <w:tcPr>
            <w:tcW w:w="1745" w:type="dxa"/>
          </w:tcPr>
          <w:p w14:paraId="4FAA5B26" w14:textId="35A54654" w:rsidR="00A7294C" w:rsidRDefault="00A7294C" w:rsidP="00525F3F">
            <w:pPr>
              <w:jc w:val="center"/>
            </w:pPr>
            <w:r>
              <w:t>7500</w:t>
            </w:r>
          </w:p>
        </w:tc>
        <w:tc>
          <w:tcPr>
            <w:tcW w:w="1746" w:type="dxa"/>
          </w:tcPr>
          <w:p w14:paraId="5577A07D" w14:textId="3429AADB" w:rsidR="00A7294C" w:rsidRDefault="00525F3F" w:rsidP="00525F3F">
            <w:pPr>
              <w:jc w:val="center"/>
            </w:pPr>
            <w:r>
              <w:t>23.000</w:t>
            </w:r>
          </w:p>
        </w:tc>
        <w:tc>
          <w:tcPr>
            <w:tcW w:w="1746" w:type="dxa"/>
          </w:tcPr>
          <w:p w14:paraId="6954B386" w14:textId="509AEAD5" w:rsidR="00A7294C" w:rsidRDefault="00525F3F" w:rsidP="00525F3F">
            <w:pPr>
              <w:jc w:val="center"/>
            </w:pPr>
            <w:r>
              <w:t>27.000</w:t>
            </w:r>
          </w:p>
        </w:tc>
      </w:tr>
      <w:tr w:rsidR="00A7294C" w14:paraId="6A581859" w14:textId="77777777" w:rsidTr="00525F3F">
        <w:tc>
          <w:tcPr>
            <w:tcW w:w="3119" w:type="dxa"/>
          </w:tcPr>
          <w:p w14:paraId="259398A4" w14:textId="066B1A8E" w:rsidR="00A7294C" w:rsidRDefault="00A7294C">
            <w:r>
              <w:t>Antriebsart</w:t>
            </w:r>
          </w:p>
        </w:tc>
        <w:tc>
          <w:tcPr>
            <w:tcW w:w="1745" w:type="dxa"/>
          </w:tcPr>
          <w:p w14:paraId="2A539157" w14:textId="49F35F0F" w:rsidR="00A7294C" w:rsidRDefault="00A7294C" w:rsidP="00525F3F">
            <w:pPr>
              <w:jc w:val="center"/>
            </w:pPr>
            <w:r>
              <w:t>Räder</w:t>
            </w:r>
          </w:p>
        </w:tc>
        <w:tc>
          <w:tcPr>
            <w:tcW w:w="1746" w:type="dxa"/>
          </w:tcPr>
          <w:p w14:paraId="62FB6E33" w14:textId="53D88878" w:rsidR="00A7294C" w:rsidRDefault="00A7294C" w:rsidP="00525F3F">
            <w:pPr>
              <w:jc w:val="center"/>
            </w:pPr>
            <w:r>
              <w:t>Räder</w:t>
            </w:r>
          </w:p>
        </w:tc>
        <w:tc>
          <w:tcPr>
            <w:tcW w:w="1746" w:type="dxa"/>
          </w:tcPr>
          <w:p w14:paraId="62BF9230" w14:textId="1DBA3441" w:rsidR="00A7294C" w:rsidRDefault="00A7294C" w:rsidP="00525F3F">
            <w:pPr>
              <w:jc w:val="center"/>
            </w:pPr>
            <w:r>
              <w:t>Raupe</w:t>
            </w:r>
          </w:p>
        </w:tc>
      </w:tr>
    </w:tbl>
    <w:p w14:paraId="4CA091A2" w14:textId="2D4D005B" w:rsidR="00A7294C" w:rsidRDefault="00525F3F">
      <w:r>
        <w:tab/>
        <w:t>Die Raupe verteilt das hohe Gewicht auf eine größere Fläche, so dass pro Quadrat</w:t>
      </w:r>
      <w:r>
        <w:softHyphen/>
      </w:r>
      <w:r>
        <w:tab/>
        <w:t>zentimeter weniger Druck auf den Ackerboden einwirkt.</w:t>
      </w:r>
    </w:p>
    <w:p w14:paraId="712C8AF5" w14:textId="082A2C92" w:rsidR="00A356F5" w:rsidRPr="0058157F" w:rsidRDefault="00A356F5">
      <w:pPr>
        <w:rPr>
          <w:sz w:val="32"/>
          <w:szCs w:val="32"/>
        </w:rPr>
      </w:pPr>
    </w:p>
    <w:p w14:paraId="54FC8F51" w14:textId="3791A3EF" w:rsidR="00C75F39" w:rsidRDefault="00C75F39" w:rsidP="008403D0">
      <w:pPr>
        <w:jc w:val="both"/>
      </w:pPr>
      <w:r>
        <w:t>4.1</w:t>
      </w:r>
      <w:r>
        <w:tab/>
        <w:t>Im Seitengang 4a sind acht Typen von Bodenlebewesen als Foto bzw. als Stopfpräpa</w:t>
      </w:r>
      <w:r w:rsidR="00343ACA">
        <w:softHyphen/>
      </w:r>
      <w:r w:rsidR="00343ACA">
        <w:tab/>
      </w:r>
      <w:r>
        <w:t>rat dargestellt. Durch Tastendruck kann man über sie akustisch Informationen erhalten.</w:t>
      </w:r>
    </w:p>
    <w:p w14:paraId="277960DF" w14:textId="65F82F24" w:rsidR="00C75F39" w:rsidRDefault="00C75F39" w:rsidP="008403D0">
      <w:pPr>
        <w:jc w:val="both"/>
      </w:pPr>
      <w:r>
        <w:t>4.2</w:t>
      </w:r>
      <w:r>
        <w:tab/>
        <w:t xml:space="preserve">Auf einem Monitor im Seitengang 4a werden Informationen zu Erosion, Versalzung, </w:t>
      </w:r>
      <w:r w:rsidR="00343ACA">
        <w:tab/>
      </w:r>
      <w:r>
        <w:t xml:space="preserve">Desertifikation, Versauerung, Kontaminierung sowie Verdichtung und Versiegelung </w:t>
      </w:r>
      <w:r w:rsidR="00343ACA">
        <w:tab/>
      </w:r>
      <w:r>
        <w:t>gegeben.</w:t>
      </w:r>
    </w:p>
    <w:p w14:paraId="100EE4AE" w14:textId="3033782C" w:rsidR="00A356F5" w:rsidRDefault="00C27D0E" w:rsidP="008403D0">
      <w:pPr>
        <w:spacing w:after="120"/>
        <w:jc w:val="both"/>
      </w:pPr>
      <w:r>
        <w:t>4.3</w:t>
      </w:r>
      <w:r>
        <w:tab/>
        <w:t>Auf der gesamten Rückwand des Innenraums wird ein 13 Minuten langer Film pro</w:t>
      </w:r>
      <w:r w:rsidR="008403D0">
        <w:softHyphen/>
      </w:r>
      <w:r w:rsidR="008403D0">
        <w:tab/>
      </w:r>
      <w:r>
        <w:t>jiziert, de</w:t>
      </w:r>
      <w:r w:rsidR="008403D0">
        <w:t>r</w:t>
      </w:r>
      <w:r>
        <w:t xml:space="preserve"> die Veränderungen im Pflanzenbestand und die Tätigkeiten auf einem </w:t>
      </w:r>
      <w:r w:rsidR="008403D0">
        <w:t>Acker</w:t>
      </w:r>
      <w:r>
        <w:t xml:space="preserve"> </w:t>
      </w:r>
      <w:r w:rsidR="008403D0">
        <w:tab/>
      </w:r>
      <w:r>
        <w:t xml:space="preserve">darstellt. Die wesentlichen Fakten werden als Worte eingeblendet. Aufgrund der Größe </w:t>
      </w:r>
      <w:r w:rsidR="008403D0">
        <w:tab/>
      </w:r>
      <w:r>
        <w:t xml:space="preserve">ist der Film sehr eindrucksvoll. Weil er relativ lang ist, kann die Aufgabe auch auf zwei </w:t>
      </w:r>
      <w:r w:rsidR="008403D0">
        <w:tab/>
      </w:r>
      <w:r>
        <w:t xml:space="preserve">Abschnitte aufgeteilt werden. Ablauf: </w:t>
      </w:r>
    </w:p>
    <w:p w14:paraId="2FD740CC" w14:textId="6C55BEED" w:rsidR="00C27D0E" w:rsidRDefault="00343ACA">
      <w:r>
        <w:tab/>
      </w:r>
      <w:r w:rsidR="00C27D0E">
        <w:t>Oktober:</w:t>
      </w:r>
      <w:r w:rsidR="00C27D0E">
        <w:tab/>
        <w:t>Aussaat des Winterweizens</w:t>
      </w:r>
    </w:p>
    <w:p w14:paraId="3E8A69D1" w14:textId="308A7EB0" w:rsidR="00C27D0E" w:rsidRDefault="00343ACA">
      <w:r>
        <w:tab/>
      </w:r>
      <w:r w:rsidR="00C27D0E">
        <w:t>Januar:</w:t>
      </w:r>
      <w:r w:rsidR="00C27D0E">
        <w:tab/>
      </w:r>
      <w:r w:rsidR="00C27D0E">
        <w:tab/>
        <w:t>Weizenfeld mit bereits sichtbaren Pflänzchen in der Winterruhe</w:t>
      </w:r>
    </w:p>
    <w:p w14:paraId="0561E81D" w14:textId="4C2AF1B1" w:rsidR="00C27D0E" w:rsidRDefault="00343ACA">
      <w:r>
        <w:tab/>
      </w:r>
      <w:r w:rsidR="00C27D0E">
        <w:t>März:</w:t>
      </w:r>
      <w:r w:rsidR="00C27D0E">
        <w:tab/>
      </w:r>
      <w:r w:rsidR="00C27D0E">
        <w:tab/>
        <w:t>Ausbringen von Mineraldünger</w:t>
      </w:r>
    </w:p>
    <w:p w14:paraId="7E4061DD" w14:textId="1EFD95A5" w:rsidR="00C27D0E" w:rsidRDefault="00343ACA" w:rsidP="008403D0">
      <w:pPr>
        <w:jc w:val="both"/>
      </w:pPr>
      <w:r>
        <w:tab/>
      </w:r>
      <w:r w:rsidR="00C27D0E">
        <w:t>April:</w:t>
      </w:r>
      <w:r w:rsidR="00C27D0E">
        <w:tab/>
      </w:r>
      <w:r w:rsidR="00C27D0E">
        <w:tab/>
        <w:t xml:space="preserve">Gülledüngung (sehr bodennah und sparsam ausgebracht, so dass davon </w:t>
      </w:r>
      <w:r>
        <w:tab/>
      </w:r>
      <w:r>
        <w:tab/>
      </w:r>
      <w:r>
        <w:tab/>
      </w:r>
      <w:r w:rsidR="00C27D0E">
        <w:t>fast nichts zu sehen ist)</w:t>
      </w:r>
    </w:p>
    <w:p w14:paraId="493B62C2" w14:textId="01629431" w:rsidR="00C27D0E" w:rsidRDefault="00343ACA">
      <w:r>
        <w:tab/>
      </w:r>
      <w:r w:rsidR="00C27D0E">
        <w:t>Mai:</w:t>
      </w:r>
      <w:r w:rsidR="00C27D0E">
        <w:tab/>
      </w:r>
      <w:r w:rsidR="00C27D0E">
        <w:tab/>
        <w:t>Ausbringen von Pflanzenschutzmitteln</w:t>
      </w:r>
    </w:p>
    <w:p w14:paraId="67C63B8F" w14:textId="3DDBC696" w:rsidR="00C27D0E" w:rsidRDefault="00343ACA">
      <w:r>
        <w:tab/>
      </w:r>
      <w:r w:rsidR="00C27D0E">
        <w:t>Juni:</w:t>
      </w:r>
      <w:r w:rsidR="00C27D0E">
        <w:tab/>
      </w:r>
      <w:r w:rsidR="00C27D0E">
        <w:tab/>
        <w:t>Ausbildung der Weizenähren, Ausbringen von Pflanzenschutzmitteln</w:t>
      </w:r>
    </w:p>
    <w:p w14:paraId="57107141" w14:textId="335E3778" w:rsidR="00C27D0E" w:rsidRDefault="00343ACA">
      <w:r>
        <w:tab/>
      </w:r>
      <w:r w:rsidR="00C27D0E">
        <w:t>Juli:</w:t>
      </w:r>
      <w:r w:rsidR="00C27D0E">
        <w:tab/>
      </w:r>
      <w:r w:rsidR="00C27D0E">
        <w:tab/>
        <w:t>Abreife und Ernte; Pressen von Strohballen</w:t>
      </w:r>
    </w:p>
    <w:p w14:paraId="5DA697A4" w14:textId="45A4BCF6" w:rsidR="00C27D0E" w:rsidRDefault="00343ACA" w:rsidP="008403D0">
      <w:pPr>
        <w:jc w:val="both"/>
      </w:pPr>
      <w:r>
        <w:tab/>
      </w:r>
      <w:r w:rsidR="00C27D0E">
        <w:t>August:</w:t>
      </w:r>
      <w:r w:rsidR="00C27D0E">
        <w:tab/>
        <w:t xml:space="preserve">Grubbern und Aussaat der Zwischenfrucht (z. B. Klee zur </w:t>
      </w:r>
      <w:r>
        <w:tab/>
      </w:r>
      <w:r w:rsidR="00C27D0E">
        <w:t>Gründün</w:t>
      </w:r>
      <w:r w:rsidR="008403D0">
        <w:softHyphen/>
      </w:r>
      <w:r w:rsidR="008403D0">
        <w:tab/>
      </w:r>
      <w:r w:rsidR="008403D0">
        <w:tab/>
      </w:r>
      <w:r w:rsidR="008403D0">
        <w:tab/>
      </w:r>
      <w:r w:rsidR="00C27D0E">
        <w:t>gung)</w:t>
      </w:r>
    </w:p>
    <w:p w14:paraId="5EF27980" w14:textId="7A29BF28" w:rsidR="00C27D0E" w:rsidRDefault="00343ACA" w:rsidP="00C27D0E">
      <w:r>
        <w:tab/>
      </w:r>
      <w:r w:rsidR="00C27D0E">
        <w:t>Oktober:</w:t>
      </w:r>
      <w:r w:rsidR="00C27D0E">
        <w:tab/>
        <w:t>Mulchen der Zwischenfrucht (= Einbringen in den Boden)</w:t>
      </w:r>
    </w:p>
    <w:p w14:paraId="6B8E6FC4" w14:textId="625290C2" w:rsidR="00C27D0E" w:rsidRDefault="00C27D0E" w:rsidP="008403D0">
      <w:pPr>
        <w:spacing w:after="120"/>
        <w:jc w:val="both"/>
      </w:pPr>
      <w:r>
        <w:tab/>
      </w:r>
      <w:r>
        <w:tab/>
      </w:r>
      <w:r w:rsidR="00343ACA">
        <w:tab/>
      </w:r>
      <w:r>
        <w:t xml:space="preserve">Pflügen des Feldes mit dem Vierschar-Pflug (hier ist zu sehen, wie am </w:t>
      </w:r>
      <w:r w:rsidR="00343ACA">
        <w:tab/>
      </w:r>
      <w:r w:rsidR="00343ACA">
        <w:tab/>
      </w:r>
      <w:r w:rsidR="00343ACA">
        <w:tab/>
      </w:r>
      <w:r>
        <w:t xml:space="preserve">Ende der Furche der Traktor wendet und dabei die Pflugscharen um </w:t>
      </w:r>
      <w:r w:rsidR="00343ACA">
        <w:tab/>
      </w:r>
      <w:r w:rsidR="00343ACA">
        <w:tab/>
      </w:r>
      <w:r w:rsidR="00343ACA">
        <w:tab/>
      </w:r>
      <w:r>
        <w:t>180° gedreht werden)</w:t>
      </w:r>
    </w:p>
    <w:p w14:paraId="044A842B" w14:textId="3DDC170E" w:rsidR="00C27D0E" w:rsidRDefault="00C27D0E" w:rsidP="008403D0">
      <w:pPr>
        <w:jc w:val="both"/>
      </w:pPr>
      <w:r>
        <w:t>4.4</w:t>
      </w:r>
      <w:r>
        <w:tab/>
        <w:t xml:space="preserve">Texttafeln links von der Projektionsfläche. Düngung bringt entweder Mineralstoffe in </w:t>
      </w:r>
      <w:r w:rsidR="00343ACA">
        <w:tab/>
      </w:r>
      <w:r>
        <w:t xml:space="preserve">den Boden oder organisches Material, das von Bodenorganismen abgebaut wird, wobei </w:t>
      </w:r>
      <w:r w:rsidR="008403D0">
        <w:tab/>
      </w:r>
      <w:r>
        <w:t>Mineralstoffe freigesetzt werden. Pflanzenschutzmittel verhindern das Wachstum uner</w:t>
      </w:r>
      <w:r w:rsidR="008403D0">
        <w:softHyphen/>
      </w:r>
      <w:r w:rsidR="008403D0">
        <w:tab/>
      </w:r>
      <w:r>
        <w:t>wünsch</w:t>
      </w:r>
      <w:r w:rsidR="008403D0">
        <w:softHyphen/>
      </w:r>
      <w:r>
        <w:t>ter Pflanzen bzw. die Ausbreitung von unerwünschten Tieren wie pflanzen</w:t>
      </w:r>
      <w:r w:rsidR="008403D0">
        <w:softHyphen/>
      </w:r>
      <w:r w:rsidR="008403D0">
        <w:tab/>
      </w:r>
      <w:r>
        <w:t>fressenden Insekten oder Schimmelpilzen.</w:t>
      </w:r>
    </w:p>
    <w:p w14:paraId="7A6E0778" w14:textId="5BF210D4" w:rsidR="00F05E78" w:rsidRDefault="00F05E78" w:rsidP="008403D0">
      <w:pPr>
        <w:jc w:val="both"/>
      </w:pPr>
      <w:r>
        <w:t>4.5</w:t>
      </w:r>
      <w:r>
        <w:tab/>
        <w:t>Monokultur und Dreifelderwirtschaft werden anhand relativ kurzer Texte im Projek</w:t>
      </w:r>
      <w:r w:rsidR="00343ACA">
        <w:softHyphen/>
      </w:r>
      <w:r w:rsidR="00343ACA">
        <w:tab/>
      </w:r>
      <w:r>
        <w:t>tions</w:t>
      </w:r>
      <w:r w:rsidR="00343ACA">
        <w:softHyphen/>
      </w:r>
      <w:r>
        <w:t>raum dargestellt.</w:t>
      </w:r>
    </w:p>
    <w:p w14:paraId="45754435" w14:textId="06E9C3D7" w:rsidR="001E7188" w:rsidRDefault="001E7188" w:rsidP="008403D0">
      <w:pPr>
        <w:jc w:val="both"/>
      </w:pPr>
      <w:r>
        <w:t>4.6</w:t>
      </w:r>
      <w:r>
        <w:tab/>
        <w:t>Die Unterlagen befinden sich am Anfang des Seitengangs 4a</w:t>
      </w:r>
      <w:r w:rsidR="00EA7149">
        <w:t xml:space="preserve"> in einem Behälter am </w:t>
      </w:r>
      <w:r w:rsidR="00EA7149">
        <w:tab/>
        <w:t>Fester</w:t>
      </w:r>
      <w:r>
        <w:t>.</w:t>
      </w:r>
    </w:p>
    <w:p w14:paraId="21DAB129" w14:textId="4FABD530" w:rsidR="00C27D0E" w:rsidRPr="00C27D0E" w:rsidRDefault="00C27D0E" w:rsidP="00EA7149">
      <w:pPr>
        <w:spacing w:before="120"/>
        <w:jc w:val="both"/>
        <w:rPr>
          <w:i/>
        </w:rPr>
      </w:pPr>
      <w:r>
        <w:rPr>
          <w:i/>
        </w:rPr>
        <w:t xml:space="preserve">Die Informationen aus dem Seitengang 4b </w:t>
      </w:r>
      <w:r w:rsidR="0012372C">
        <w:rPr>
          <w:i/>
        </w:rPr>
        <w:t>sind</w:t>
      </w:r>
      <w:r>
        <w:rPr>
          <w:i/>
        </w:rPr>
        <w:t xml:space="preserve"> bei der Aufgabenstellung nicht berück</w:t>
      </w:r>
      <w:r w:rsidR="003B265E">
        <w:rPr>
          <w:i/>
        </w:rPr>
        <w:softHyphen/>
      </w:r>
      <w:r>
        <w:rPr>
          <w:i/>
        </w:rPr>
        <w:t>sich</w:t>
      </w:r>
      <w:r w:rsidR="00EA7149">
        <w:rPr>
          <w:i/>
        </w:rPr>
        <w:softHyphen/>
      </w:r>
      <w:r>
        <w:rPr>
          <w:i/>
        </w:rPr>
        <w:t>tigt.</w:t>
      </w:r>
    </w:p>
    <w:p w14:paraId="6C821CA9" w14:textId="49B07B0B" w:rsidR="00C27D0E" w:rsidRPr="0012372C" w:rsidRDefault="00C27D0E" w:rsidP="00C27D0E"/>
    <w:p w14:paraId="126D20D4" w14:textId="49CEBCC1" w:rsidR="00F05E78" w:rsidRDefault="00F05E78" w:rsidP="00C27D0E">
      <w:r>
        <w:t>5.1</w:t>
      </w:r>
      <w:r>
        <w:tab/>
        <w:t>Texttafel dazu.</w:t>
      </w:r>
    </w:p>
    <w:p w14:paraId="2AADC9B4" w14:textId="74EB88BB" w:rsidR="00C27D0E" w:rsidRDefault="00F05E78" w:rsidP="00EA7149">
      <w:pPr>
        <w:jc w:val="both"/>
      </w:pPr>
      <w:r>
        <w:t>5.2</w:t>
      </w:r>
      <w:r>
        <w:tab/>
        <w:t xml:space="preserve">Gegenüber dem Regal ist eine große Konsole mit interaktivem Monitor, auf dem die </w:t>
      </w:r>
      <w:r w:rsidR="00343ACA">
        <w:tab/>
      </w:r>
      <w:r>
        <w:t xml:space="preserve">Information zu jedem ausgestellten Modell abrufbar ist. Hier sollen die Schüler selbst </w:t>
      </w:r>
      <w:r w:rsidR="00343ACA">
        <w:tab/>
      </w:r>
      <w:r>
        <w:t>entscheiden, wofür sie sich interessieren.</w:t>
      </w:r>
    </w:p>
    <w:p w14:paraId="613B92B7" w14:textId="6DF5638B" w:rsidR="00F05E78" w:rsidRPr="00F05E78" w:rsidRDefault="00F05E78" w:rsidP="00EA7149">
      <w:pPr>
        <w:spacing w:before="120"/>
        <w:jc w:val="both"/>
        <w:rPr>
          <w:i/>
        </w:rPr>
      </w:pPr>
      <w:r>
        <w:rPr>
          <w:i/>
        </w:rPr>
        <w:t>Die Verarbeitung von Getreide in Brauerei und Bäckerei ist ausführlich dargestellt (Original</w:t>
      </w:r>
      <w:r w:rsidR="003B265E">
        <w:rPr>
          <w:i/>
        </w:rPr>
        <w:softHyphen/>
      </w:r>
      <w:r>
        <w:rPr>
          <w:i/>
        </w:rPr>
        <w:t xml:space="preserve">gegenstände und Modelle), wird aber bei der Aufgabenstellung nicht berücksichtigt. </w:t>
      </w:r>
    </w:p>
    <w:p w14:paraId="53A60FF9" w14:textId="445A54B4" w:rsidR="00446FA2" w:rsidRPr="0012372C" w:rsidRDefault="0012372C" w:rsidP="00C27D0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A6F7E2" wp14:editId="42C96CA9">
                <wp:simplePos x="0" y="0"/>
                <wp:positionH relativeFrom="column">
                  <wp:posOffset>4185920</wp:posOffset>
                </wp:positionH>
                <wp:positionV relativeFrom="paragraph">
                  <wp:posOffset>90805</wp:posOffset>
                </wp:positionV>
                <wp:extent cx="1720850" cy="355600"/>
                <wp:effectExtent l="0" t="0" r="0" b="6350"/>
                <wp:wrapNone/>
                <wp:docPr id="156039119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D4895E" w14:textId="7147E42F" w:rsidR="0012372C" w:rsidRDefault="0012372C">
                            <w:r w:rsidRPr="00EA7149">
                              <w:rPr>
                                <w:bCs/>
                                <w:sz w:val="20"/>
                                <w:szCs w:val="20"/>
                              </w:rPr>
                              <w:t>Thomas Nickl, Oktober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5A6F7E2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329.6pt;margin-top:7.15pt;width:135.5pt;height:2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" fillcolor="white [3201]" stroked="f" strokeweight=".5pt">
                <v:textbox>
                  <w:txbxContent>
                    <w:p w14:paraId="25D4895E" w14:textId="7147E42F" w:rsidR="0012372C" w:rsidRDefault="0012372C">
                      <w:r w:rsidRPr="00EA7149">
                        <w:rPr>
                          <w:bCs/>
                          <w:sz w:val="20"/>
                          <w:szCs w:val="20"/>
                        </w:rPr>
                        <w:t>Thomas Nickl, Oktober 2023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6FA2" w:rsidRPr="0012372C" w:rsidSect="00343ACA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AED"/>
    <w:multiLevelType w:val="hybridMultilevel"/>
    <w:tmpl w:val="6CC8C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753D"/>
    <w:multiLevelType w:val="hybridMultilevel"/>
    <w:tmpl w:val="C8529F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F2C5C"/>
    <w:multiLevelType w:val="multilevel"/>
    <w:tmpl w:val="E3886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D303B2"/>
    <w:multiLevelType w:val="multilevel"/>
    <w:tmpl w:val="D38C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90740"/>
    <w:multiLevelType w:val="hybridMultilevel"/>
    <w:tmpl w:val="808C2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33218"/>
    <w:multiLevelType w:val="hybridMultilevel"/>
    <w:tmpl w:val="22E4F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894800">
    <w:abstractNumId w:val="1"/>
  </w:num>
  <w:num w:numId="2" w16cid:durableId="26564886">
    <w:abstractNumId w:val="5"/>
  </w:num>
  <w:num w:numId="3" w16cid:durableId="791292712">
    <w:abstractNumId w:val="4"/>
  </w:num>
  <w:num w:numId="4" w16cid:durableId="1845897251">
    <w:abstractNumId w:val="2"/>
  </w:num>
  <w:num w:numId="5" w16cid:durableId="789011669">
    <w:abstractNumId w:val="0"/>
  </w:num>
  <w:num w:numId="6" w16cid:durableId="1331908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B12"/>
    <w:rsid w:val="00031EF1"/>
    <w:rsid w:val="0005213D"/>
    <w:rsid w:val="00086476"/>
    <w:rsid w:val="000B5FB8"/>
    <w:rsid w:val="00110619"/>
    <w:rsid w:val="0012372C"/>
    <w:rsid w:val="001366D8"/>
    <w:rsid w:val="001513BD"/>
    <w:rsid w:val="001B2824"/>
    <w:rsid w:val="001E7188"/>
    <w:rsid w:val="00200664"/>
    <w:rsid w:val="00204641"/>
    <w:rsid w:val="0021673C"/>
    <w:rsid w:val="002654ED"/>
    <w:rsid w:val="00280525"/>
    <w:rsid w:val="002941B6"/>
    <w:rsid w:val="002C61B2"/>
    <w:rsid w:val="00343ACA"/>
    <w:rsid w:val="003938EE"/>
    <w:rsid w:val="003B265E"/>
    <w:rsid w:val="003B42A9"/>
    <w:rsid w:val="00446FA2"/>
    <w:rsid w:val="004817A0"/>
    <w:rsid w:val="004A15B9"/>
    <w:rsid w:val="004D5C38"/>
    <w:rsid w:val="00525F3F"/>
    <w:rsid w:val="00545B12"/>
    <w:rsid w:val="005527A3"/>
    <w:rsid w:val="005737DC"/>
    <w:rsid w:val="0058157F"/>
    <w:rsid w:val="0059796F"/>
    <w:rsid w:val="005A75B1"/>
    <w:rsid w:val="00605F10"/>
    <w:rsid w:val="00623A6D"/>
    <w:rsid w:val="006744F0"/>
    <w:rsid w:val="006C511D"/>
    <w:rsid w:val="006D20DC"/>
    <w:rsid w:val="00714035"/>
    <w:rsid w:val="007303D0"/>
    <w:rsid w:val="00730561"/>
    <w:rsid w:val="0073497C"/>
    <w:rsid w:val="0076361E"/>
    <w:rsid w:val="00771954"/>
    <w:rsid w:val="007A3409"/>
    <w:rsid w:val="007A7A80"/>
    <w:rsid w:val="007F143F"/>
    <w:rsid w:val="008027B6"/>
    <w:rsid w:val="0080627A"/>
    <w:rsid w:val="008403D0"/>
    <w:rsid w:val="00852673"/>
    <w:rsid w:val="00866CD3"/>
    <w:rsid w:val="008B1E81"/>
    <w:rsid w:val="008B6093"/>
    <w:rsid w:val="008F1E8E"/>
    <w:rsid w:val="0097452A"/>
    <w:rsid w:val="0097569A"/>
    <w:rsid w:val="00990263"/>
    <w:rsid w:val="009E1B8F"/>
    <w:rsid w:val="009F395E"/>
    <w:rsid w:val="00A356F5"/>
    <w:rsid w:val="00A36CA7"/>
    <w:rsid w:val="00A71E19"/>
    <w:rsid w:val="00A7294C"/>
    <w:rsid w:val="00A902C3"/>
    <w:rsid w:val="00AB4195"/>
    <w:rsid w:val="00AD55AB"/>
    <w:rsid w:val="00AF7BCD"/>
    <w:rsid w:val="00B32081"/>
    <w:rsid w:val="00B47996"/>
    <w:rsid w:val="00B61BA2"/>
    <w:rsid w:val="00B71F1D"/>
    <w:rsid w:val="00BE33D6"/>
    <w:rsid w:val="00C05966"/>
    <w:rsid w:val="00C27D0E"/>
    <w:rsid w:val="00C32D86"/>
    <w:rsid w:val="00C73F11"/>
    <w:rsid w:val="00C75F39"/>
    <w:rsid w:val="00CA2A33"/>
    <w:rsid w:val="00CE652D"/>
    <w:rsid w:val="00CF562B"/>
    <w:rsid w:val="00CF5F5E"/>
    <w:rsid w:val="00D02AF6"/>
    <w:rsid w:val="00D074BA"/>
    <w:rsid w:val="00D8467B"/>
    <w:rsid w:val="00D912AA"/>
    <w:rsid w:val="00DA1ACE"/>
    <w:rsid w:val="00DA1B81"/>
    <w:rsid w:val="00DF01C5"/>
    <w:rsid w:val="00E20AFF"/>
    <w:rsid w:val="00E74EA6"/>
    <w:rsid w:val="00EA7149"/>
    <w:rsid w:val="00EC23B7"/>
    <w:rsid w:val="00EE4695"/>
    <w:rsid w:val="00EF37AE"/>
    <w:rsid w:val="00F05E78"/>
    <w:rsid w:val="00F200DE"/>
    <w:rsid w:val="00F905BB"/>
    <w:rsid w:val="00F90682"/>
    <w:rsid w:val="00FA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78F3"/>
  <w15:chartTrackingRefBased/>
  <w15:docId w15:val="{8654CCB7-B72E-4568-8A0C-56BA1DA03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01C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03D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03D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303D0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A72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F905BB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utsches-museum.de/assets/Museumsinsel/Download/Programm/Forscherboegen/Forscherbogen_Landwirtschaft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utsches-museum.de/museum/verlag/publikation/von-almromantik-bis-zur-zweinutzungsras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utsches-museum.de/museumsinsel/programm/angebot/actionbound-landwirtschaf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deutsches-museum.de/museumsinsel/besuch/app" TargetMode="External"/><Relationship Id="rId10" Type="http://schemas.openxmlformats.org/officeDocument/2006/relationships/hyperlink" Target="www.mpz-bayern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utsches-museum.de/museumsinsel/programm/angebot/klima-auf-dem-teller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3570</Words>
  <Characters>22498</Characters>
  <Application>Microsoft Office Word</Application>
  <DocSecurity>0</DocSecurity>
  <Lines>187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25</cp:revision>
  <dcterms:created xsi:type="dcterms:W3CDTF">2023-10-23T16:45:00Z</dcterms:created>
  <dcterms:modified xsi:type="dcterms:W3CDTF">2023-10-28T12:50:00Z</dcterms:modified>
</cp:coreProperties>
</file>