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E379" w14:textId="6DCDD3FB" w:rsidR="00000000" w:rsidRPr="0081344C" w:rsidRDefault="0081344C" w:rsidP="00BE77DE">
      <w:pPr>
        <w:jc w:val="center"/>
        <w:rPr>
          <w:rFonts w:ascii="Arial" w:hAnsi="Arial" w:cs="Arial"/>
          <w:b/>
          <w:bCs/>
          <w:sz w:val="32"/>
          <w:szCs w:val="32"/>
        </w:rPr>
      </w:pPr>
      <w:r>
        <w:rPr>
          <w:rFonts w:ascii="Arial" w:hAnsi="Arial" w:cs="Arial"/>
          <w:b/>
          <w:bCs/>
          <w:sz w:val="32"/>
          <w:szCs w:val="32"/>
        </w:rPr>
        <w:t>Der g</w:t>
      </w:r>
      <w:r w:rsidR="00BE77DE" w:rsidRPr="0081344C">
        <w:rPr>
          <w:rFonts w:ascii="Arial" w:hAnsi="Arial" w:cs="Arial"/>
          <w:b/>
          <w:bCs/>
          <w:sz w:val="32"/>
          <w:szCs w:val="32"/>
        </w:rPr>
        <w:t>enetische Code</w:t>
      </w:r>
    </w:p>
    <w:p w14:paraId="43FF318C" w14:textId="301C8EF8" w:rsidR="00BE77DE" w:rsidRPr="0081344C" w:rsidRDefault="00BE77DE">
      <w:pPr>
        <w:rPr>
          <w:rFonts w:ascii="Arial" w:hAnsi="Arial" w:cs="Arial"/>
        </w:rPr>
      </w:pPr>
    </w:p>
    <w:p w14:paraId="52A58208" w14:textId="2A55DD7A" w:rsidR="00BE77DE" w:rsidRPr="0081344C" w:rsidRDefault="00BE77DE" w:rsidP="00BE77DE">
      <w:pPr>
        <w:spacing w:after="120"/>
        <w:rPr>
          <w:rFonts w:ascii="Arial" w:hAnsi="Arial" w:cs="Arial"/>
          <w:b/>
          <w:bCs/>
        </w:rPr>
      </w:pPr>
      <w:r w:rsidRPr="0081344C">
        <w:rPr>
          <w:rFonts w:ascii="Arial" w:hAnsi="Arial" w:cs="Arial"/>
          <w:b/>
          <w:bCs/>
        </w:rPr>
        <w:t>1</w:t>
      </w:r>
      <w:r w:rsidRPr="0081344C">
        <w:rPr>
          <w:rFonts w:ascii="Arial" w:hAnsi="Arial" w:cs="Arial"/>
          <w:b/>
          <w:bCs/>
        </w:rPr>
        <w:tab/>
      </w:r>
      <w:r w:rsidR="0087383F" w:rsidRPr="0081344C">
        <w:rPr>
          <w:rFonts w:ascii="Arial" w:hAnsi="Arial" w:cs="Arial"/>
          <w:b/>
          <w:bCs/>
        </w:rPr>
        <w:t>Unterschiedliche Anzahl von Zeichen</w:t>
      </w:r>
    </w:p>
    <w:p w14:paraId="63CD140C" w14:textId="1F5179FF" w:rsidR="00BE77DE" w:rsidRPr="0081344C" w:rsidRDefault="0087383F" w:rsidP="0081344C">
      <w:pPr>
        <w:jc w:val="both"/>
        <w:rPr>
          <w:rFonts w:ascii="Arial" w:hAnsi="Arial" w:cs="Arial"/>
        </w:rPr>
      </w:pPr>
      <w:r w:rsidRPr="0081344C">
        <w:rPr>
          <w:rFonts w:ascii="Arial" w:hAnsi="Arial" w:cs="Arial"/>
        </w:rPr>
        <w:t xml:space="preserve">Sowohl Nukleinsäuren wie DNA oder RNA als auch Proteine können Information speichern, weil es sich dabei um Makromoleküle handelt, in denen unterschiedliche Grundbausteine linear miteinander verknüpft sind. Sie unterscheiden sich allerdings in der Anzahl dieser Grundbausteine (Zeichen): RNA ist aus 4 Typen von Nukleotiden aufgebaut, </w:t>
      </w:r>
      <w:r w:rsidR="0081344C">
        <w:rPr>
          <w:rFonts w:ascii="Arial" w:hAnsi="Arial" w:cs="Arial"/>
        </w:rPr>
        <w:t>Proteine</w:t>
      </w:r>
      <w:r w:rsidRPr="0081344C">
        <w:rPr>
          <w:rFonts w:ascii="Arial" w:hAnsi="Arial" w:cs="Arial"/>
        </w:rPr>
        <w:t xml:space="preserve"> aus 20 Typen von Aminosäuren.</w:t>
      </w:r>
    </w:p>
    <w:p w14:paraId="17EDE1FC" w14:textId="14701578" w:rsidR="0087383F" w:rsidRPr="0081344C" w:rsidRDefault="0087383F" w:rsidP="0081344C">
      <w:pPr>
        <w:jc w:val="both"/>
        <w:rPr>
          <w:rFonts w:ascii="Arial" w:hAnsi="Arial" w:cs="Arial"/>
        </w:rPr>
      </w:pPr>
      <w:r w:rsidRPr="0081344C">
        <w:rPr>
          <w:rFonts w:ascii="Arial" w:hAnsi="Arial" w:cs="Arial"/>
        </w:rPr>
        <w:t>In jeder Zelle wird die Information der Nukleotide einer RNA „übersetzt“ in die Infor</w:t>
      </w:r>
      <w:r w:rsidR="0081344C">
        <w:rPr>
          <w:rFonts w:ascii="Arial" w:hAnsi="Arial" w:cs="Arial"/>
        </w:rPr>
        <w:softHyphen/>
      </w:r>
      <w:r w:rsidRPr="0081344C">
        <w:rPr>
          <w:rFonts w:ascii="Arial" w:hAnsi="Arial" w:cs="Arial"/>
        </w:rPr>
        <w:t>mation der Aminosäuren eines Proteins. Das heißt, ein 4-Zeichen-Code wird „über</w:t>
      </w:r>
      <w:r w:rsidR="0081344C">
        <w:rPr>
          <w:rFonts w:ascii="Arial" w:hAnsi="Arial" w:cs="Arial"/>
        </w:rPr>
        <w:softHyphen/>
      </w:r>
      <w:r w:rsidRPr="0081344C">
        <w:rPr>
          <w:rFonts w:ascii="Arial" w:hAnsi="Arial" w:cs="Arial"/>
        </w:rPr>
        <w:t>setzt“ in einen 20-Zeichen-Code.</w:t>
      </w:r>
    </w:p>
    <w:p w14:paraId="490E587B" w14:textId="2AF46A85" w:rsidR="0087383F" w:rsidRPr="0081344C" w:rsidRDefault="0087383F" w:rsidP="0081344C">
      <w:pPr>
        <w:spacing w:before="120"/>
        <w:jc w:val="both"/>
        <w:rPr>
          <w:rFonts w:ascii="Arial" w:hAnsi="Arial" w:cs="Arial"/>
        </w:rPr>
      </w:pPr>
      <w:r w:rsidRPr="0081344C">
        <w:rPr>
          <w:rFonts w:ascii="Arial" w:hAnsi="Arial" w:cs="Arial"/>
        </w:rPr>
        <w:t>Ermitteln Sie die erforderliche Länge eines „Wortes“ im 4-Zeichen-Code einer RNA, um damit 20 verschiedene Aminosäuren codieren zu können. Gehen Sie dabei schritt</w:t>
      </w:r>
      <w:r w:rsidR="0081344C">
        <w:rPr>
          <w:rFonts w:ascii="Arial" w:hAnsi="Arial" w:cs="Arial"/>
        </w:rPr>
        <w:softHyphen/>
      </w:r>
      <w:r w:rsidRPr="0081344C">
        <w:rPr>
          <w:rFonts w:ascii="Arial" w:hAnsi="Arial" w:cs="Arial"/>
        </w:rPr>
        <w:t>weise vor, indem Sie zunächst feststellen, wie viele 1-Buchstaben-„Wörter“ es bei der RNA geben kann, danach die Anzahl der 2-Buchstaben-„Wörter“ usw. Notieren Sie für diese „Wörter“ jeweils einige Beispiele.</w:t>
      </w:r>
    </w:p>
    <w:p w14:paraId="1712E968" w14:textId="65D0FA59" w:rsidR="00BE77DE" w:rsidRPr="0081344C" w:rsidRDefault="00BE77DE">
      <w:pPr>
        <w:rPr>
          <w:rFonts w:ascii="Arial" w:hAnsi="Arial" w:cs="Arial"/>
        </w:rPr>
      </w:pPr>
    </w:p>
    <w:p w14:paraId="537B3DBC" w14:textId="3A3ABB4F" w:rsidR="0087383F" w:rsidRPr="0081344C" w:rsidRDefault="00AD130A" w:rsidP="00AD130A">
      <w:pPr>
        <w:rPr>
          <w:rFonts w:ascii="Arial" w:hAnsi="Arial" w:cs="Arial"/>
          <w:b/>
          <w:bCs/>
        </w:rPr>
      </w:pPr>
      <w:r w:rsidRPr="0081344C">
        <w:rPr>
          <w:rFonts w:ascii="Arial" w:hAnsi="Arial" w:cs="Arial"/>
          <w:b/>
          <w:bCs/>
        </w:rPr>
        <w:t>2</w:t>
      </w:r>
      <w:r w:rsidRPr="0081344C">
        <w:rPr>
          <w:rFonts w:ascii="Arial" w:hAnsi="Arial" w:cs="Arial"/>
          <w:b/>
          <w:bCs/>
        </w:rPr>
        <w:tab/>
        <w:t>Ermitteln eine</w:t>
      </w:r>
      <w:r w:rsidR="002F3AC3" w:rsidRPr="0081344C">
        <w:rPr>
          <w:rFonts w:ascii="Arial" w:hAnsi="Arial" w:cs="Arial"/>
          <w:b/>
          <w:bCs/>
        </w:rPr>
        <w:t>r</w:t>
      </w:r>
      <w:r w:rsidRPr="0081344C">
        <w:rPr>
          <w:rFonts w:ascii="Arial" w:hAnsi="Arial" w:cs="Arial"/>
          <w:b/>
          <w:bCs/>
        </w:rPr>
        <w:t xml:space="preserve"> Aminosäure-Sequenz</w:t>
      </w:r>
    </w:p>
    <w:p w14:paraId="5960CF50" w14:textId="49005499" w:rsidR="00BE77DE" w:rsidRPr="0081344C" w:rsidRDefault="00AD130A" w:rsidP="0081344C">
      <w:pPr>
        <w:spacing w:before="120"/>
        <w:jc w:val="both"/>
        <w:rPr>
          <w:rFonts w:ascii="Arial" w:hAnsi="Arial" w:cs="Arial"/>
        </w:rPr>
      </w:pPr>
      <w:r w:rsidRPr="0081344C">
        <w:rPr>
          <w:rFonts w:ascii="Arial" w:hAnsi="Arial" w:cs="Arial"/>
        </w:rPr>
        <w:t xml:space="preserve">Gegeben ist jeweils ein Ausschnitt aus einer </w:t>
      </w:r>
      <w:r w:rsidR="0081344C">
        <w:rPr>
          <w:rFonts w:ascii="Arial" w:hAnsi="Arial" w:cs="Arial"/>
        </w:rPr>
        <w:t>m</w:t>
      </w:r>
      <w:r w:rsidRPr="0081344C">
        <w:rPr>
          <w:rFonts w:ascii="Arial" w:hAnsi="Arial" w:cs="Arial"/>
        </w:rPr>
        <w:t>RNA. Ermitteln Sie anhand der Code-Sonne die dadurch codierte Abfolge der Aminosäuren (Aminosäure-Sequenz) im Pro</w:t>
      </w:r>
      <w:r w:rsidR="0081344C">
        <w:rPr>
          <w:rFonts w:ascii="Arial" w:hAnsi="Arial" w:cs="Arial"/>
        </w:rPr>
        <w:softHyphen/>
      </w:r>
      <w:r w:rsidRPr="0081344C">
        <w:rPr>
          <w:rFonts w:ascii="Arial" w:hAnsi="Arial" w:cs="Arial"/>
        </w:rPr>
        <w:t>tein.</w:t>
      </w:r>
    </w:p>
    <w:p w14:paraId="3B66E23A" w14:textId="4952F80E" w:rsidR="00BE77DE" w:rsidRPr="0081344C" w:rsidRDefault="00BE77DE">
      <w:pPr>
        <w:rPr>
          <w:rFonts w:ascii="Arial" w:hAnsi="Arial" w:cs="Arial"/>
        </w:rPr>
      </w:pPr>
    </w:p>
    <w:p w14:paraId="0F031D36" w14:textId="0B2039B3" w:rsidR="00AD130A" w:rsidRPr="0081344C" w:rsidRDefault="00AD130A">
      <w:pPr>
        <w:rPr>
          <w:rFonts w:ascii="Arial" w:hAnsi="Arial" w:cs="Arial"/>
        </w:rPr>
      </w:pPr>
      <w:r w:rsidRPr="0081344C">
        <w:rPr>
          <w:rFonts w:ascii="Arial" w:hAnsi="Arial" w:cs="Arial"/>
        </w:rPr>
        <w:t>2.1</w:t>
      </w:r>
      <w:r w:rsidRPr="0081344C">
        <w:rPr>
          <w:rFonts w:ascii="Arial" w:hAnsi="Arial" w:cs="Arial"/>
        </w:rPr>
        <w:tab/>
        <w:t>– CAU – AAG – AUU – GGG – CGA –</w:t>
      </w:r>
    </w:p>
    <w:p w14:paraId="6E522F83" w14:textId="61F5AA3A" w:rsidR="00AD130A" w:rsidRPr="0081344C" w:rsidRDefault="00AD130A">
      <w:pPr>
        <w:rPr>
          <w:rFonts w:ascii="Arial" w:hAnsi="Arial" w:cs="Arial"/>
        </w:rPr>
      </w:pPr>
    </w:p>
    <w:p w14:paraId="289053CE" w14:textId="3570F640" w:rsidR="00AD130A" w:rsidRPr="0081344C" w:rsidRDefault="00AD130A">
      <w:pPr>
        <w:rPr>
          <w:rFonts w:ascii="Arial" w:hAnsi="Arial" w:cs="Arial"/>
        </w:rPr>
      </w:pPr>
      <w:r w:rsidRPr="0081344C">
        <w:rPr>
          <w:rFonts w:ascii="Arial" w:hAnsi="Arial" w:cs="Arial"/>
        </w:rPr>
        <w:t>2.2</w:t>
      </w:r>
      <w:r w:rsidRPr="0081344C">
        <w:rPr>
          <w:rFonts w:ascii="Arial" w:hAnsi="Arial" w:cs="Arial"/>
        </w:rPr>
        <w:tab/>
      </w:r>
      <w:r w:rsidR="002F3AC3" w:rsidRPr="0081344C">
        <w:rPr>
          <w:rFonts w:ascii="Arial" w:hAnsi="Arial" w:cs="Arial"/>
        </w:rPr>
        <w:t xml:space="preserve">– UUG </w:t>
      </w:r>
      <w:r w:rsidRPr="0081344C">
        <w:rPr>
          <w:rFonts w:ascii="Arial" w:hAnsi="Arial" w:cs="Arial"/>
        </w:rPr>
        <w:t xml:space="preserve">– ACC – CCC – CCU – ACU – CGA – CGU – AGG – </w:t>
      </w:r>
      <w:r w:rsidR="002F3AC3" w:rsidRPr="0081344C">
        <w:rPr>
          <w:rFonts w:ascii="Arial" w:hAnsi="Arial" w:cs="Arial"/>
        </w:rPr>
        <w:t xml:space="preserve">CUC – </w:t>
      </w:r>
    </w:p>
    <w:p w14:paraId="06B7870C" w14:textId="6D7B6A46" w:rsidR="00AD130A" w:rsidRPr="0081344C" w:rsidRDefault="00AD130A">
      <w:pPr>
        <w:rPr>
          <w:rFonts w:ascii="Arial" w:hAnsi="Arial" w:cs="Arial"/>
        </w:rPr>
      </w:pPr>
    </w:p>
    <w:p w14:paraId="32A8F179" w14:textId="51676AB3" w:rsidR="002F3AC3" w:rsidRPr="0081344C" w:rsidRDefault="002F3AC3">
      <w:pPr>
        <w:rPr>
          <w:rFonts w:ascii="Arial" w:hAnsi="Arial" w:cs="Arial"/>
          <w:b/>
          <w:bCs/>
        </w:rPr>
      </w:pPr>
      <w:r w:rsidRPr="0081344C">
        <w:rPr>
          <w:rFonts w:ascii="Arial" w:hAnsi="Arial" w:cs="Arial"/>
          <w:b/>
          <w:bCs/>
        </w:rPr>
        <w:t>3</w:t>
      </w:r>
      <w:r w:rsidRPr="0081344C">
        <w:rPr>
          <w:rFonts w:ascii="Arial" w:hAnsi="Arial" w:cs="Arial"/>
          <w:b/>
          <w:bCs/>
        </w:rPr>
        <w:tab/>
        <w:t>Ermitteln einer Nukleotid-Sequenz</w:t>
      </w:r>
    </w:p>
    <w:p w14:paraId="07752F05" w14:textId="75B90487" w:rsidR="002F3AC3" w:rsidRPr="0081344C" w:rsidRDefault="002F3AC3" w:rsidP="00A712A2">
      <w:pPr>
        <w:spacing w:before="120"/>
        <w:jc w:val="both"/>
        <w:rPr>
          <w:rFonts w:ascii="Arial" w:hAnsi="Arial" w:cs="Arial"/>
        </w:rPr>
      </w:pPr>
      <w:r w:rsidRPr="0081344C">
        <w:rPr>
          <w:rFonts w:ascii="Arial" w:hAnsi="Arial" w:cs="Arial"/>
        </w:rPr>
        <w:t>Gegeben ist ein Ausschnitt aus einem Protein. Ermitteln Sie anhand der Code-Sonne eine Nukleotid-Sequenz, die diese Aminosäure-Sequenz codiert.</w:t>
      </w:r>
      <w:r w:rsidR="00A712A2">
        <w:rPr>
          <w:rFonts w:ascii="Arial" w:hAnsi="Arial" w:cs="Arial"/>
        </w:rPr>
        <w:t xml:space="preserve"> Vergleichen Sie Ihre Lösung mit einer anderen aus dem Kurs.</w:t>
      </w:r>
    </w:p>
    <w:p w14:paraId="1BCB879B" w14:textId="70CFA722" w:rsidR="002F3AC3" w:rsidRPr="0081344C" w:rsidRDefault="002F3AC3" w:rsidP="002F3AC3">
      <w:pPr>
        <w:spacing w:before="120"/>
        <w:rPr>
          <w:rFonts w:ascii="Arial" w:hAnsi="Arial" w:cs="Arial"/>
        </w:rPr>
      </w:pPr>
      <w:r w:rsidRPr="0081344C">
        <w:rPr>
          <w:rFonts w:ascii="Arial" w:hAnsi="Arial" w:cs="Arial"/>
        </w:rPr>
        <w:tab/>
        <w:t>– Met – Gly – His – Ala – Lys – Trp –</w:t>
      </w:r>
    </w:p>
    <w:p w14:paraId="13BE890A" w14:textId="363B6333" w:rsidR="00AD130A" w:rsidRPr="0081344C" w:rsidRDefault="00AD130A">
      <w:pPr>
        <w:rPr>
          <w:rFonts w:ascii="Arial" w:hAnsi="Arial" w:cs="Arial"/>
        </w:rPr>
      </w:pPr>
    </w:p>
    <w:p w14:paraId="1D538848" w14:textId="1AC2995E" w:rsidR="00BD7A8A" w:rsidRPr="0081344C" w:rsidRDefault="00BD7A8A" w:rsidP="00BD7A8A">
      <w:pPr>
        <w:rPr>
          <w:rFonts w:ascii="Arial" w:hAnsi="Arial" w:cs="Arial"/>
          <w:b/>
          <w:bCs/>
        </w:rPr>
      </w:pPr>
      <w:r w:rsidRPr="0081344C">
        <w:rPr>
          <w:rFonts w:ascii="Arial" w:hAnsi="Arial" w:cs="Arial"/>
          <w:b/>
          <w:bCs/>
        </w:rPr>
        <w:t>4</w:t>
      </w:r>
      <w:r w:rsidRPr="0081344C">
        <w:rPr>
          <w:rFonts w:ascii="Arial" w:hAnsi="Arial" w:cs="Arial"/>
          <w:b/>
          <w:bCs/>
        </w:rPr>
        <w:tab/>
      </w:r>
      <w:r w:rsidR="00A712A2">
        <w:rPr>
          <w:rFonts w:ascii="Arial" w:hAnsi="Arial" w:cs="Arial"/>
          <w:b/>
          <w:bCs/>
        </w:rPr>
        <w:t>Gedankenspiel</w:t>
      </w:r>
      <w:r w:rsidRPr="0081344C">
        <w:rPr>
          <w:rFonts w:ascii="Arial" w:hAnsi="Arial" w:cs="Arial"/>
          <w:b/>
          <w:bCs/>
        </w:rPr>
        <w:t>: überlappender Code</w:t>
      </w:r>
    </w:p>
    <w:p w14:paraId="289FFAEA" w14:textId="5F0DE064" w:rsidR="00BD7A8A" w:rsidRPr="0081344C" w:rsidRDefault="00BD7A8A" w:rsidP="00A712A2">
      <w:pPr>
        <w:spacing w:before="120"/>
        <w:jc w:val="both"/>
        <w:rPr>
          <w:rFonts w:ascii="Arial" w:hAnsi="Arial" w:cs="Arial"/>
        </w:rPr>
      </w:pPr>
      <w:r w:rsidRPr="0081344C">
        <w:rPr>
          <w:rFonts w:ascii="Arial" w:hAnsi="Arial" w:cs="Arial"/>
        </w:rPr>
        <w:t>Die RNA wird Triplett für Triplett abgelesen, ohne dass dabei eine Überlappung auf</w:t>
      </w:r>
      <w:r w:rsidR="00A712A2">
        <w:rPr>
          <w:rFonts w:ascii="Arial" w:hAnsi="Arial" w:cs="Arial"/>
        </w:rPr>
        <w:softHyphen/>
      </w:r>
      <w:r w:rsidR="00A712A2">
        <w:rPr>
          <w:rFonts w:ascii="Arial" w:hAnsi="Arial" w:cs="Arial"/>
        </w:rPr>
        <w:softHyphen/>
      </w:r>
      <w:r w:rsidRPr="0081344C">
        <w:rPr>
          <w:rFonts w:ascii="Arial" w:hAnsi="Arial" w:cs="Arial"/>
        </w:rPr>
        <w:t>treten würde. Trotzdem ist es interessant auszuprobieren, welche Aminosäure-Se</w:t>
      </w:r>
      <w:r w:rsidR="00A712A2">
        <w:rPr>
          <w:rFonts w:ascii="Arial" w:hAnsi="Arial" w:cs="Arial"/>
        </w:rPr>
        <w:softHyphen/>
      </w:r>
      <w:r w:rsidRPr="0081344C">
        <w:rPr>
          <w:rFonts w:ascii="Arial" w:hAnsi="Arial" w:cs="Arial"/>
        </w:rPr>
        <w:t>quen</w:t>
      </w:r>
      <w:r w:rsidR="00A712A2">
        <w:rPr>
          <w:rFonts w:ascii="Arial" w:hAnsi="Arial" w:cs="Arial"/>
        </w:rPr>
        <w:softHyphen/>
      </w:r>
      <w:r w:rsidRPr="0081344C">
        <w:rPr>
          <w:rFonts w:ascii="Arial" w:hAnsi="Arial" w:cs="Arial"/>
        </w:rPr>
        <w:t xml:space="preserve">zen sich ergeben würden, wenn der </w:t>
      </w:r>
      <w:r w:rsidR="00A712A2">
        <w:rPr>
          <w:rFonts w:ascii="Arial" w:hAnsi="Arial" w:cs="Arial"/>
        </w:rPr>
        <w:t>g</w:t>
      </w:r>
      <w:r w:rsidRPr="0081344C">
        <w:rPr>
          <w:rFonts w:ascii="Arial" w:hAnsi="Arial" w:cs="Arial"/>
        </w:rPr>
        <w:t xml:space="preserve">enetische Code um 2 Basen bzw. um 1 Base überlappen würde. </w:t>
      </w:r>
    </w:p>
    <w:p w14:paraId="1C69A4CC" w14:textId="77777777" w:rsidR="00BD7A8A" w:rsidRPr="0081344C" w:rsidRDefault="00BD7A8A" w:rsidP="00BD7A8A">
      <w:pPr>
        <w:spacing w:before="120"/>
        <w:rPr>
          <w:rFonts w:ascii="Arial" w:hAnsi="Arial" w:cs="Arial"/>
        </w:rPr>
      </w:pPr>
      <w:r w:rsidRPr="0081344C">
        <w:rPr>
          <w:rFonts w:ascii="Arial" w:hAnsi="Arial" w:cs="Arial"/>
        </w:rPr>
        <w:t>Gegeben ist folgende Nukleotid-Sequenz: A A G G A G</w:t>
      </w:r>
    </w:p>
    <w:p w14:paraId="1BE3EC05" w14:textId="77777777" w:rsidR="00BD7A8A" w:rsidRPr="0081344C" w:rsidRDefault="00BD7A8A" w:rsidP="00BD7A8A">
      <w:pPr>
        <w:rPr>
          <w:rFonts w:ascii="Arial" w:hAnsi="Arial" w:cs="Arial"/>
        </w:rPr>
      </w:pPr>
    </w:p>
    <w:p w14:paraId="11E2415A" w14:textId="1A3DF2FF" w:rsidR="00BD7A8A" w:rsidRPr="0081344C" w:rsidRDefault="00BD7A8A" w:rsidP="00A712A2">
      <w:pPr>
        <w:jc w:val="both"/>
        <w:rPr>
          <w:rFonts w:ascii="Arial" w:hAnsi="Arial" w:cs="Arial"/>
        </w:rPr>
      </w:pPr>
      <w:r w:rsidRPr="0081344C">
        <w:rPr>
          <w:rFonts w:ascii="Arial" w:hAnsi="Arial" w:cs="Arial"/>
        </w:rPr>
        <w:t>4.1</w:t>
      </w:r>
      <w:r w:rsidRPr="0081344C">
        <w:rPr>
          <w:rFonts w:ascii="Arial" w:hAnsi="Arial" w:cs="Arial"/>
        </w:rPr>
        <w:tab/>
        <w:t>Ermitteln Sie die Aminosäure-Sequenz für eine Überlappung um 2 Basen (fik</w:t>
      </w:r>
      <w:r w:rsidR="00A712A2">
        <w:rPr>
          <w:rFonts w:ascii="Arial" w:hAnsi="Arial" w:cs="Arial"/>
        </w:rPr>
        <w:softHyphen/>
      </w:r>
      <w:r w:rsidR="00A712A2">
        <w:rPr>
          <w:rFonts w:ascii="Arial" w:hAnsi="Arial" w:cs="Arial"/>
        </w:rPr>
        <w:tab/>
      </w:r>
      <w:r w:rsidRPr="0081344C">
        <w:rPr>
          <w:rFonts w:ascii="Arial" w:hAnsi="Arial" w:cs="Arial"/>
        </w:rPr>
        <w:t>tiv). Das erste Triplett wäre dabei AAG, das zweite Triplett AGG usw.</w:t>
      </w:r>
    </w:p>
    <w:p w14:paraId="2FF1E2C0" w14:textId="77777777" w:rsidR="00BD7A8A" w:rsidRPr="0081344C" w:rsidRDefault="00BD7A8A" w:rsidP="00BD7A8A">
      <w:pPr>
        <w:rPr>
          <w:rFonts w:ascii="Arial" w:hAnsi="Arial" w:cs="Arial"/>
        </w:rPr>
      </w:pPr>
    </w:p>
    <w:p w14:paraId="6D94BD68" w14:textId="77777777" w:rsidR="00BD7A8A" w:rsidRPr="0081344C" w:rsidRDefault="00BD7A8A" w:rsidP="00A712A2">
      <w:pPr>
        <w:jc w:val="both"/>
        <w:rPr>
          <w:rFonts w:ascii="Arial" w:hAnsi="Arial" w:cs="Arial"/>
        </w:rPr>
      </w:pPr>
      <w:r w:rsidRPr="0081344C">
        <w:rPr>
          <w:rFonts w:ascii="Arial" w:hAnsi="Arial" w:cs="Arial"/>
        </w:rPr>
        <w:t>4.2</w:t>
      </w:r>
      <w:r w:rsidRPr="0081344C">
        <w:rPr>
          <w:rFonts w:ascii="Arial" w:hAnsi="Arial" w:cs="Arial"/>
        </w:rPr>
        <w:tab/>
        <w:t>Ermitteln Sie die Aminosäure-Sequenz für eine Überlappung um 1 Base (fiktiv).</w:t>
      </w:r>
    </w:p>
    <w:p w14:paraId="7E3340EE" w14:textId="77777777" w:rsidR="00BD7A8A" w:rsidRPr="0081344C" w:rsidRDefault="00BD7A8A" w:rsidP="00BD7A8A">
      <w:pPr>
        <w:rPr>
          <w:rFonts w:ascii="Arial" w:hAnsi="Arial" w:cs="Arial"/>
        </w:rPr>
      </w:pPr>
    </w:p>
    <w:p w14:paraId="0F4ED7EF" w14:textId="77777777" w:rsidR="00BD7A8A" w:rsidRDefault="00BD7A8A" w:rsidP="00A712A2">
      <w:pPr>
        <w:jc w:val="both"/>
      </w:pPr>
      <w:r w:rsidRPr="0081344C">
        <w:rPr>
          <w:rFonts w:ascii="Arial" w:hAnsi="Arial" w:cs="Arial"/>
        </w:rPr>
        <w:t>4.3</w:t>
      </w:r>
      <w:r w:rsidRPr="0081344C">
        <w:rPr>
          <w:rFonts w:ascii="Arial" w:hAnsi="Arial" w:cs="Arial"/>
        </w:rPr>
        <w:tab/>
        <w:t>Ermitteln Sie die Aminosäure-Sequenz ohne Überlappung (reale Verhältnisse).</w:t>
      </w:r>
    </w:p>
    <w:p w14:paraId="1F597BF6" w14:textId="77777777" w:rsidR="00BD7A8A" w:rsidRDefault="00BD7A8A"/>
    <w:p w14:paraId="6D845C1A" w14:textId="09CE3315" w:rsidR="00AD130A" w:rsidRDefault="00AD130A"/>
    <w:p w14:paraId="468A53D1" w14:textId="218A2792" w:rsidR="00AD130A" w:rsidRDefault="00AD130A"/>
    <w:p w14:paraId="4B36BBB3" w14:textId="4E335879" w:rsidR="002F3AC3" w:rsidRPr="0081344C" w:rsidRDefault="002F3AC3">
      <w:pPr>
        <w:rPr>
          <w:b/>
          <w:bCs/>
          <w:sz w:val="28"/>
          <w:szCs w:val="28"/>
        </w:rPr>
      </w:pPr>
      <w:r w:rsidRPr="0081344C">
        <w:rPr>
          <w:b/>
          <w:bCs/>
          <w:sz w:val="28"/>
          <w:szCs w:val="28"/>
        </w:rPr>
        <w:lastRenderedPageBreak/>
        <w:t>Hinweise für die Lehrkraft:</w:t>
      </w:r>
    </w:p>
    <w:p w14:paraId="22D5EA48" w14:textId="03899B36" w:rsidR="002F3AC3" w:rsidRDefault="002F3AC3"/>
    <w:p w14:paraId="51140BEE" w14:textId="1CDDDEDD" w:rsidR="002F3AC3" w:rsidRDefault="002F3AC3" w:rsidP="00CD2AA3">
      <w:pPr>
        <w:jc w:val="both"/>
      </w:pPr>
      <w:r>
        <w:t>1</w:t>
      </w:r>
      <w:r>
        <w:tab/>
        <w:t>Aufgabe 1 ist eine Lernaufgabe, mit der die Schüler ermitteln, dass (einheitliche Wort</w:t>
      </w:r>
      <w:r w:rsidR="00CD2AA3">
        <w:softHyphen/>
      </w:r>
      <w:r w:rsidR="00CD2AA3">
        <w:tab/>
      </w:r>
      <w:r>
        <w:t xml:space="preserve">länge vorausgesetzt) ein Nukleotid-Codewort aus 3 Zeichen bestehen muss, damit die </w:t>
      </w:r>
      <w:r w:rsidR="00CD2AA3">
        <w:tab/>
      </w:r>
      <w:r>
        <w:t xml:space="preserve">erforderliche Anzahl von Codes erreicht wird. (Vgl. Text </w:t>
      </w:r>
      <w:r w:rsidR="00CD2AA3">
        <w:t xml:space="preserve">und Tabelle </w:t>
      </w:r>
      <w:r>
        <w:t>im Didaktik-</w:t>
      </w:r>
      <w:r w:rsidR="00CD2AA3">
        <w:tab/>
      </w:r>
      <w:r>
        <w:t>Skript)</w:t>
      </w:r>
    </w:p>
    <w:p w14:paraId="3DCDA93A" w14:textId="066D56CF" w:rsidR="00AD130A" w:rsidRDefault="00AD130A"/>
    <w:p w14:paraId="2BA7FC99" w14:textId="77777777" w:rsidR="00BD7A8A" w:rsidRDefault="00BD7A8A"/>
    <w:p w14:paraId="1628418E" w14:textId="5ABE0E81" w:rsidR="00AD130A" w:rsidRDefault="00AD130A">
      <w:r>
        <w:t>2.1</w:t>
      </w:r>
      <w:r>
        <w:tab/>
        <w:t>Einführungs-Übung zur Anwendung des Genetischen Codes:</w:t>
      </w:r>
    </w:p>
    <w:p w14:paraId="55003949" w14:textId="39120174" w:rsidR="00AD130A" w:rsidRDefault="00AD130A">
      <w:r>
        <w:tab/>
        <w:t>– His – Lys – Ile – Gly – Arg –</w:t>
      </w:r>
    </w:p>
    <w:p w14:paraId="02CE8D12" w14:textId="49069B6B" w:rsidR="00AD130A" w:rsidRDefault="00AD130A"/>
    <w:p w14:paraId="1D853456" w14:textId="2BB0F118" w:rsidR="00AD130A" w:rsidRDefault="00AD130A">
      <w:r>
        <w:t>2.2</w:t>
      </w:r>
      <w:r>
        <w:tab/>
        <w:t xml:space="preserve">Übung mit degeneriertem Code: die selbe Aminosäure wird von unterschiedlichen </w:t>
      </w:r>
      <w:r>
        <w:tab/>
        <w:t>Tripletts codiert</w:t>
      </w:r>
    </w:p>
    <w:p w14:paraId="3E1DE87B" w14:textId="774C5AD2" w:rsidR="00AD130A" w:rsidRDefault="00AD130A">
      <w:r>
        <w:tab/>
      </w:r>
      <w:r w:rsidR="002F3AC3">
        <w:t xml:space="preserve">– Leu </w:t>
      </w:r>
      <w:r>
        <w:t xml:space="preserve">– Thr – Pro – Pro – </w:t>
      </w:r>
      <w:r w:rsidR="002F3AC3">
        <w:t>Thr – Arg – Arg – Arg – Leu –</w:t>
      </w:r>
    </w:p>
    <w:p w14:paraId="599961E7" w14:textId="5A4FF4FF" w:rsidR="00BE77DE" w:rsidRDefault="00BE77DE"/>
    <w:p w14:paraId="4876C316" w14:textId="77777777" w:rsidR="00BD7A8A" w:rsidRDefault="00BD7A8A"/>
    <w:p w14:paraId="386E91AC" w14:textId="066D873D" w:rsidR="002F3AC3" w:rsidRDefault="002F3AC3">
      <w:r>
        <w:t>3</w:t>
      </w:r>
      <w:r>
        <w:tab/>
        <w:t xml:space="preserve">Hier ist eine große Zahl unterschiedlicher Lösungen denkbar, nur das erste Triplett </w:t>
      </w:r>
      <w:r>
        <w:tab/>
        <w:t>(AUG) und das letzte (UGG) sind eindeutig. Ursache: degenerierter Code</w:t>
      </w:r>
    </w:p>
    <w:p w14:paraId="32E9E915" w14:textId="792D2985" w:rsidR="00BD7A8A" w:rsidRDefault="00BD7A8A"/>
    <w:p w14:paraId="549EC941" w14:textId="77777777" w:rsidR="00BD7A8A" w:rsidRDefault="00BD7A8A"/>
    <w:p w14:paraId="541FC58E" w14:textId="456C548E" w:rsidR="00BD7A8A" w:rsidRDefault="00BD7A8A">
      <w:r>
        <w:t>4</w:t>
      </w:r>
      <w:r>
        <w:tab/>
        <w:t xml:space="preserve">Eine Übung zur Veranschaulichung der Aussage: Der genetische Code ist nicht </w:t>
      </w:r>
      <w:r>
        <w:tab/>
        <w:t>überlappend.</w:t>
      </w:r>
    </w:p>
    <w:p w14:paraId="67F4A92C" w14:textId="34494AD5" w:rsidR="00BD7A8A" w:rsidRDefault="00BD7A8A" w:rsidP="00BD7A8A">
      <w:pPr>
        <w:spacing w:before="120"/>
      </w:pPr>
      <w:r>
        <w:t>4.1</w:t>
      </w:r>
      <w:r>
        <w:tab/>
        <w:t>Lys-Arg-Gly-Glu</w:t>
      </w:r>
    </w:p>
    <w:p w14:paraId="20A4C11C" w14:textId="77777777" w:rsidR="00BD7A8A" w:rsidRDefault="00BD7A8A" w:rsidP="00BD7A8A">
      <w:pPr>
        <w:spacing w:before="120"/>
      </w:pPr>
      <w:r>
        <w:t>4.2</w:t>
      </w:r>
      <w:r>
        <w:tab/>
        <w:t>Lys-Gly-Arg/Ser</w:t>
      </w:r>
    </w:p>
    <w:p w14:paraId="6B9100C6" w14:textId="54B1183A" w:rsidR="00BD7A8A" w:rsidRDefault="00BD7A8A" w:rsidP="00BD7A8A">
      <w:pPr>
        <w:spacing w:before="120" w:after="120"/>
      </w:pPr>
      <w:r>
        <w:t>4.3</w:t>
      </w:r>
      <w:r>
        <w:tab/>
        <w:t>Lys-Glu</w:t>
      </w:r>
    </w:p>
    <w:p w14:paraId="7AC8AEB5" w14:textId="34D78F36" w:rsidR="00BD7A8A" w:rsidRDefault="00BD7A8A" w:rsidP="00BD7A8A">
      <w:pPr>
        <w:spacing w:before="120"/>
      </w:pPr>
    </w:p>
    <w:p w14:paraId="735E4481" w14:textId="1578EA0D" w:rsidR="00BD7A8A" w:rsidRPr="005E10FF" w:rsidRDefault="005E10FF" w:rsidP="005E10FF">
      <w:pPr>
        <w:jc w:val="right"/>
        <w:rPr>
          <w:sz w:val="20"/>
          <w:szCs w:val="20"/>
        </w:rPr>
      </w:pPr>
      <w:r w:rsidRPr="005E10FF">
        <w:rPr>
          <w:sz w:val="20"/>
          <w:szCs w:val="20"/>
        </w:rPr>
        <w:t>Thomas Nickl, November 2022</w:t>
      </w:r>
    </w:p>
    <w:p w14:paraId="28762773" w14:textId="57D4292A" w:rsidR="00BD7A8A" w:rsidRDefault="00BD7A8A"/>
    <w:p w14:paraId="013C1E8E" w14:textId="7A6CEF72" w:rsidR="00BD7A8A" w:rsidRDefault="00BD7A8A"/>
    <w:p w14:paraId="7AEA7E14" w14:textId="10F3AF4B" w:rsidR="00BD7A8A" w:rsidRDefault="00BD7A8A"/>
    <w:p w14:paraId="6F98849E" w14:textId="77777777" w:rsidR="00BD7A8A" w:rsidRDefault="00BD7A8A"/>
    <w:p w14:paraId="34A591A9" w14:textId="717B400E" w:rsidR="00BE77DE" w:rsidRDefault="00BE77DE"/>
    <w:sectPr w:rsidR="00BE77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8D"/>
    <w:rsid w:val="002C358D"/>
    <w:rsid w:val="002F3AC3"/>
    <w:rsid w:val="004817A0"/>
    <w:rsid w:val="005E10FF"/>
    <w:rsid w:val="0080627A"/>
    <w:rsid w:val="0081344C"/>
    <w:rsid w:val="0087383F"/>
    <w:rsid w:val="0097569A"/>
    <w:rsid w:val="00A712A2"/>
    <w:rsid w:val="00AD130A"/>
    <w:rsid w:val="00BD7A8A"/>
    <w:rsid w:val="00BE77DE"/>
    <w:rsid w:val="00CD2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DA25"/>
  <w15:chartTrackingRefBased/>
  <w15:docId w15:val="{942EE039-496D-4698-BFDE-4B53F951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2022-11-16T16:32:00Z</dcterms:created>
  <dcterms:modified xsi:type="dcterms:W3CDTF">2023-10-30T14:09:00Z</dcterms:modified>
</cp:coreProperties>
</file>