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EDD3D" w14:textId="0ADF6716" w:rsidR="00D97332" w:rsidRPr="0085597B" w:rsidRDefault="0085597B" w:rsidP="00513DF7">
      <w:pPr>
        <w:jc w:val="center"/>
        <w:rPr>
          <w:rFonts w:ascii="Arial" w:hAnsi="Arial" w:cs="Arial"/>
          <w:b/>
          <w:sz w:val="32"/>
          <w:szCs w:val="32"/>
        </w:rPr>
      </w:pPr>
      <w:r w:rsidRPr="0085597B">
        <w:rPr>
          <w:rFonts w:ascii="Arial" w:hAnsi="Arial" w:cs="Arial"/>
          <w:b/>
          <w:sz w:val="32"/>
          <w:szCs w:val="32"/>
        </w:rPr>
        <w:t xml:space="preserve">Aufgaben 4: </w:t>
      </w:r>
      <w:r w:rsidR="00513DF7" w:rsidRPr="0085597B">
        <w:rPr>
          <w:rFonts w:ascii="Arial" w:hAnsi="Arial" w:cs="Arial"/>
          <w:b/>
          <w:sz w:val="32"/>
          <w:szCs w:val="32"/>
        </w:rPr>
        <w:t>D</w:t>
      </w:r>
      <w:r w:rsidR="006D4AD3">
        <w:rPr>
          <w:rFonts w:ascii="Arial" w:hAnsi="Arial" w:cs="Arial"/>
          <w:b/>
          <w:sz w:val="32"/>
          <w:szCs w:val="32"/>
        </w:rPr>
        <w:t>as</w:t>
      </w:r>
      <w:r w:rsidR="00513DF7" w:rsidRPr="0085597B">
        <w:rPr>
          <w:rFonts w:ascii="Arial" w:hAnsi="Arial" w:cs="Arial"/>
          <w:b/>
          <w:sz w:val="32"/>
          <w:szCs w:val="32"/>
        </w:rPr>
        <w:t xml:space="preserve"> Blutkreislauf</w:t>
      </w:r>
      <w:r w:rsidR="006D4AD3">
        <w:rPr>
          <w:rFonts w:ascii="Arial" w:hAnsi="Arial" w:cs="Arial"/>
          <w:b/>
          <w:sz w:val="32"/>
          <w:szCs w:val="32"/>
        </w:rPr>
        <w:t>-Syste</w:t>
      </w:r>
      <w:r w:rsidR="00DE6620">
        <w:rPr>
          <w:rFonts w:ascii="Arial" w:hAnsi="Arial" w:cs="Arial"/>
          <w:b/>
          <w:sz w:val="32"/>
          <w:szCs w:val="32"/>
        </w:rPr>
        <w:t>m</w:t>
      </w:r>
    </w:p>
    <w:p w14:paraId="613A1D0A" w14:textId="77777777" w:rsidR="00513DF7" w:rsidRDefault="00513DF7" w:rsidP="0064322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29A5AC" wp14:editId="4FBE9762">
                <wp:simplePos x="0" y="0"/>
                <wp:positionH relativeFrom="column">
                  <wp:posOffset>-191770</wp:posOffset>
                </wp:positionH>
                <wp:positionV relativeFrom="paragraph">
                  <wp:posOffset>74930</wp:posOffset>
                </wp:positionV>
                <wp:extent cx="3924300" cy="5384800"/>
                <wp:effectExtent l="0" t="0" r="0" b="635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538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C3BE1" w14:textId="16A7D025" w:rsidR="00513DF7" w:rsidRDefault="004417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E8C733" wp14:editId="57CF398C">
                                  <wp:extent cx="3735070" cy="5281930"/>
                                  <wp:effectExtent l="0" t="0" r="0" b="0"/>
                                  <wp:docPr id="1241684829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1684829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5070" cy="5281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9A5A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15.1pt;margin-top:5.9pt;width:309pt;height:4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" fillcolor="white [3201]" stroked="f" strokeweight=".5pt">
                <v:textbox>
                  <w:txbxContent>
                    <w:p w14:paraId="773C3BE1" w14:textId="16A7D025" w:rsidR="00513DF7" w:rsidRDefault="00441717">
                      <w:r>
                        <w:rPr>
                          <w:noProof/>
                        </w:rPr>
                        <w:drawing>
                          <wp:inline distT="0" distB="0" distL="0" distR="0" wp14:anchorId="3EE8C733" wp14:editId="57CF398C">
                            <wp:extent cx="3735070" cy="5281930"/>
                            <wp:effectExtent l="0" t="0" r="0" b="0"/>
                            <wp:docPr id="1241684829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1684829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5070" cy="5281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78E519" w14:textId="75B55337" w:rsidR="00513DF7" w:rsidRPr="005F4479" w:rsidRDefault="005F4479" w:rsidP="0064322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466209" wp14:editId="314E6BDE">
                <wp:simplePos x="0" y="0"/>
                <wp:positionH relativeFrom="column">
                  <wp:posOffset>3549650</wp:posOffset>
                </wp:positionH>
                <wp:positionV relativeFrom="paragraph">
                  <wp:posOffset>52070</wp:posOffset>
                </wp:positionV>
                <wp:extent cx="2636520" cy="5180330"/>
                <wp:effectExtent l="0" t="0" r="0" b="127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5180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54323D" w14:textId="1ED99B0F" w:rsidR="005F4479" w:rsidRDefault="005F44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   __________________________</w:t>
                            </w:r>
                          </w:p>
                          <w:p w14:paraId="1D1E5DA7" w14:textId="30FB82EC" w:rsidR="005F4479" w:rsidRDefault="005F44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AABBCCD" w14:textId="3E91D030" w:rsidR="005F4479" w:rsidRDefault="005F4479" w:rsidP="005F44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   __________________________</w:t>
                            </w:r>
                          </w:p>
                          <w:p w14:paraId="1A5B53AD" w14:textId="77777777" w:rsidR="005F4479" w:rsidRDefault="005F4479" w:rsidP="005F44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76C18B" w14:textId="60CBD2F3" w:rsidR="005F4479" w:rsidRDefault="005F4479" w:rsidP="005F44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   __________________________</w:t>
                            </w:r>
                          </w:p>
                          <w:p w14:paraId="4A43FF9B" w14:textId="06688F05" w:rsidR="005F4479" w:rsidRDefault="005F4479"/>
                          <w:p w14:paraId="58873F1E" w14:textId="582C7C40" w:rsidR="005F4479" w:rsidRDefault="005F4479" w:rsidP="005F44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   __________________________</w:t>
                            </w:r>
                          </w:p>
                          <w:p w14:paraId="74436504" w14:textId="578D34B1" w:rsidR="005F4479" w:rsidRDefault="005F4479"/>
                          <w:p w14:paraId="1DFB1B8C" w14:textId="6105E408" w:rsidR="005F4479" w:rsidRDefault="005F4479" w:rsidP="005F44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   __________________________</w:t>
                            </w:r>
                          </w:p>
                          <w:p w14:paraId="5F2B5F7D" w14:textId="455C9B3B" w:rsidR="005F4479" w:rsidRDefault="005F4479"/>
                          <w:p w14:paraId="24E47DC6" w14:textId="27A0F554" w:rsidR="005F4479" w:rsidRDefault="005F4479" w:rsidP="005F44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   __________________________</w:t>
                            </w:r>
                          </w:p>
                          <w:p w14:paraId="0CBC0A51" w14:textId="6CB9DF2E" w:rsidR="005F4479" w:rsidRDefault="005F4479"/>
                          <w:p w14:paraId="5DDD6D71" w14:textId="748A80A3" w:rsidR="005F4479" w:rsidRDefault="005F4479" w:rsidP="005F44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   __________________________</w:t>
                            </w:r>
                          </w:p>
                          <w:p w14:paraId="31B3E824" w14:textId="12BC6304" w:rsidR="005F4479" w:rsidRDefault="005F4479"/>
                          <w:p w14:paraId="133EF141" w14:textId="4530AA11" w:rsidR="005F4479" w:rsidRDefault="005F4479" w:rsidP="005F44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   __________________________</w:t>
                            </w:r>
                          </w:p>
                          <w:p w14:paraId="602F578F" w14:textId="70B9F818" w:rsidR="005F4479" w:rsidRDefault="005F4479"/>
                          <w:p w14:paraId="389BF0D4" w14:textId="4F2222DB" w:rsidR="005F4479" w:rsidRDefault="005F4479" w:rsidP="005F44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   __________________________</w:t>
                            </w:r>
                          </w:p>
                          <w:p w14:paraId="296F9460" w14:textId="5172D992" w:rsidR="005F4479" w:rsidRDefault="005F4479"/>
                          <w:p w14:paraId="416ACC30" w14:textId="0601CA9E" w:rsidR="005F4479" w:rsidRDefault="005F4479" w:rsidP="005F44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 __________________________</w:t>
                            </w:r>
                          </w:p>
                          <w:p w14:paraId="3E1186BD" w14:textId="1838CAD3" w:rsidR="005F4479" w:rsidRDefault="005F4479"/>
                          <w:p w14:paraId="55C9D180" w14:textId="651BF752" w:rsidR="005F4479" w:rsidRDefault="005F44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11 __________________________</w:t>
                            </w:r>
                          </w:p>
                          <w:p w14:paraId="27E557BB" w14:textId="24636D4A" w:rsidR="005F4479" w:rsidRDefault="005F44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647262" w14:textId="02523AF0" w:rsidR="005F4479" w:rsidRDefault="005F44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12 __________________________</w:t>
                            </w:r>
                          </w:p>
                          <w:p w14:paraId="38DBDD04" w14:textId="65BAAE5A" w:rsidR="005F4479" w:rsidRDefault="005F44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BFB2F9" w14:textId="00C82A94" w:rsidR="005F4479" w:rsidRDefault="005F44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13 __________________________</w:t>
                            </w:r>
                          </w:p>
                          <w:p w14:paraId="358DBA4C" w14:textId="1930BDD8" w:rsidR="005F4479" w:rsidRDefault="005F44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EFBED6" w14:textId="5B5ED535" w:rsidR="005F4479" w:rsidRDefault="005F44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14 __________________________</w:t>
                            </w:r>
                          </w:p>
                          <w:p w14:paraId="2DB6607A" w14:textId="7B4ED28C" w:rsidR="005F4479" w:rsidRDefault="005F4479"/>
                          <w:p w14:paraId="13897660" w14:textId="0DC6CF04" w:rsidR="005F4479" w:rsidRDefault="005F4479" w:rsidP="005F44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CABB8B" w14:textId="77777777" w:rsidR="005F4479" w:rsidRDefault="005F4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66209" id="Textfeld 4" o:spid="_x0000_s1027" type="#_x0000_t202" style="position:absolute;margin-left:279.5pt;margin-top:4.1pt;width:207.6pt;height:407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" fillcolor="white [3201]" stroked="f" strokeweight=".5pt">
                <v:textbox>
                  <w:txbxContent>
                    <w:p w14:paraId="5F54323D" w14:textId="1ED99B0F" w:rsidR="005F4479" w:rsidRDefault="005F44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   __________________________</w:t>
                      </w:r>
                    </w:p>
                    <w:p w14:paraId="1D1E5DA7" w14:textId="30FB82EC" w:rsidR="005F4479" w:rsidRDefault="005F44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AABBCCD" w14:textId="3E91D030" w:rsidR="005F4479" w:rsidRDefault="005F4479" w:rsidP="005F44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   __________________________</w:t>
                      </w:r>
                    </w:p>
                    <w:p w14:paraId="1A5B53AD" w14:textId="77777777" w:rsidR="005F4479" w:rsidRDefault="005F4479" w:rsidP="005F4479">
                      <w:pPr>
                        <w:rPr>
                          <w:rFonts w:ascii="Arial" w:hAnsi="Arial" w:cs="Arial"/>
                        </w:rPr>
                      </w:pPr>
                    </w:p>
                    <w:p w14:paraId="1976C18B" w14:textId="60CBD2F3" w:rsidR="005F4479" w:rsidRDefault="005F4479" w:rsidP="005F44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   __________________________</w:t>
                      </w:r>
                    </w:p>
                    <w:p w14:paraId="4A43FF9B" w14:textId="06688F05" w:rsidR="005F4479" w:rsidRDefault="005F4479"/>
                    <w:p w14:paraId="58873F1E" w14:textId="582C7C40" w:rsidR="005F4479" w:rsidRDefault="005F4479" w:rsidP="005F44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   __________________________</w:t>
                      </w:r>
                    </w:p>
                    <w:p w14:paraId="74436504" w14:textId="578D34B1" w:rsidR="005F4479" w:rsidRDefault="005F4479"/>
                    <w:p w14:paraId="1DFB1B8C" w14:textId="6105E408" w:rsidR="005F4479" w:rsidRDefault="005F4479" w:rsidP="005F44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5   __________________________</w:t>
                      </w:r>
                    </w:p>
                    <w:p w14:paraId="5F2B5F7D" w14:textId="455C9B3B" w:rsidR="005F4479" w:rsidRDefault="005F4479"/>
                    <w:p w14:paraId="24E47DC6" w14:textId="27A0F554" w:rsidR="005F4479" w:rsidRDefault="005F4479" w:rsidP="005F44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6   __________________________</w:t>
                      </w:r>
                    </w:p>
                    <w:p w14:paraId="0CBC0A51" w14:textId="6CB9DF2E" w:rsidR="005F4479" w:rsidRDefault="005F4479"/>
                    <w:p w14:paraId="5DDD6D71" w14:textId="748A80A3" w:rsidR="005F4479" w:rsidRDefault="005F4479" w:rsidP="005F44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7   __________________________</w:t>
                      </w:r>
                    </w:p>
                    <w:p w14:paraId="31B3E824" w14:textId="12BC6304" w:rsidR="005F4479" w:rsidRDefault="005F4479"/>
                    <w:p w14:paraId="133EF141" w14:textId="4530AA11" w:rsidR="005F4479" w:rsidRDefault="005F4479" w:rsidP="005F44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   __________________________</w:t>
                      </w:r>
                    </w:p>
                    <w:p w14:paraId="602F578F" w14:textId="70B9F818" w:rsidR="005F4479" w:rsidRDefault="005F4479"/>
                    <w:p w14:paraId="389BF0D4" w14:textId="4F2222DB" w:rsidR="005F4479" w:rsidRDefault="005F4479" w:rsidP="005F44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9   __________________________</w:t>
                      </w:r>
                    </w:p>
                    <w:p w14:paraId="296F9460" w14:textId="5172D992" w:rsidR="005F4479" w:rsidRDefault="005F4479"/>
                    <w:p w14:paraId="416ACC30" w14:textId="0601CA9E" w:rsidR="005F4479" w:rsidRDefault="005F4479" w:rsidP="005F44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 __________________________</w:t>
                      </w:r>
                    </w:p>
                    <w:p w14:paraId="3E1186BD" w14:textId="1838CAD3" w:rsidR="005F4479" w:rsidRDefault="005F4479"/>
                    <w:p w14:paraId="55C9D180" w14:textId="651BF752" w:rsidR="005F4479" w:rsidRDefault="005F44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11 __________________________</w:t>
                      </w:r>
                    </w:p>
                    <w:p w14:paraId="27E557BB" w14:textId="24636D4A" w:rsidR="005F4479" w:rsidRDefault="005F4479">
                      <w:pPr>
                        <w:rPr>
                          <w:rFonts w:ascii="Arial" w:hAnsi="Arial" w:cs="Arial"/>
                        </w:rPr>
                      </w:pPr>
                    </w:p>
                    <w:p w14:paraId="15647262" w14:textId="02523AF0" w:rsidR="005F4479" w:rsidRDefault="005F44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12 __________________________</w:t>
                      </w:r>
                    </w:p>
                    <w:p w14:paraId="38DBDD04" w14:textId="65BAAE5A" w:rsidR="005F4479" w:rsidRDefault="005F4479">
                      <w:pPr>
                        <w:rPr>
                          <w:rFonts w:ascii="Arial" w:hAnsi="Arial" w:cs="Arial"/>
                        </w:rPr>
                      </w:pPr>
                    </w:p>
                    <w:p w14:paraId="45BFB2F9" w14:textId="00C82A94" w:rsidR="005F4479" w:rsidRDefault="005F44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13 __________________________</w:t>
                      </w:r>
                    </w:p>
                    <w:p w14:paraId="358DBA4C" w14:textId="1930BDD8" w:rsidR="005F4479" w:rsidRDefault="005F4479">
                      <w:pPr>
                        <w:rPr>
                          <w:rFonts w:ascii="Arial" w:hAnsi="Arial" w:cs="Arial"/>
                        </w:rPr>
                      </w:pPr>
                    </w:p>
                    <w:p w14:paraId="7DEFBED6" w14:textId="5B5ED535" w:rsidR="005F4479" w:rsidRDefault="005F44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14 __________________________</w:t>
                      </w:r>
                    </w:p>
                    <w:p w14:paraId="2DB6607A" w14:textId="7B4ED28C" w:rsidR="005F4479" w:rsidRDefault="005F4479"/>
                    <w:p w14:paraId="13897660" w14:textId="0DC6CF04" w:rsidR="005F4479" w:rsidRDefault="005F4479" w:rsidP="005F4479">
                      <w:pPr>
                        <w:rPr>
                          <w:rFonts w:ascii="Arial" w:hAnsi="Arial" w:cs="Arial"/>
                        </w:rPr>
                      </w:pPr>
                    </w:p>
                    <w:p w14:paraId="03CABB8B" w14:textId="77777777" w:rsidR="005F4479" w:rsidRDefault="005F4479"/>
                  </w:txbxContent>
                </v:textbox>
              </v:shape>
            </w:pict>
          </mc:Fallback>
        </mc:AlternateContent>
      </w:r>
    </w:p>
    <w:p w14:paraId="71F9A91A" w14:textId="1509DCA9" w:rsidR="00513DF7" w:rsidRPr="005F4479" w:rsidRDefault="00513DF7" w:rsidP="0064322A">
      <w:pPr>
        <w:rPr>
          <w:rFonts w:ascii="Arial" w:hAnsi="Arial" w:cs="Arial"/>
        </w:rPr>
      </w:pPr>
    </w:p>
    <w:p w14:paraId="11D92D0E" w14:textId="77777777" w:rsidR="00513DF7" w:rsidRPr="005F4479" w:rsidRDefault="00513DF7" w:rsidP="0064322A">
      <w:pPr>
        <w:rPr>
          <w:rFonts w:ascii="Arial" w:hAnsi="Arial" w:cs="Arial"/>
        </w:rPr>
      </w:pPr>
    </w:p>
    <w:p w14:paraId="53A2270F" w14:textId="77777777" w:rsidR="00513DF7" w:rsidRPr="005F4479" w:rsidRDefault="00513DF7" w:rsidP="0064322A">
      <w:pPr>
        <w:rPr>
          <w:rFonts w:ascii="Arial" w:hAnsi="Arial" w:cs="Arial"/>
        </w:rPr>
      </w:pPr>
    </w:p>
    <w:p w14:paraId="0EC15467" w14:textId="77777777" w:rsidR="00513DF7" w:rsidRPr="005F4479" w:rsidRDefault="00513DF7" w:rsidP="0064322A">
      <w:pPr>
        <w:rPr>
          <w:rFonts w:ascii="Arial" w:hAnsi="Arial" w:cs="Arial"/>
        </w:rPr>
      </w:pPr>
    </w:p>
    <w:p w14:paraId="29CFA0C0" w14:textId="77777777" w:rsidR="00513DF7" w:rsidRPr="005F4479" w:rsidRDefault="00513DF7" w:rsidP="0064322A">
      <w:pPr>
        <w:rPr>
          <w:rFonts w:ascii="Arial" w:hAnsi="Arial" w:cs="Arial"/>
        </w:rPr>
      </w:pPr>
    </w:p>
    <w:p w14:paraId="1D56BB78" w14:textId="77777777" w:rsidR="00513DF7" w:rsidRPr="005F4479" w:rsidRDefault="00513DF7" w:rsidP="0064322A">
      <w:pPr>
        <w:rPr>
          <w:rFonts w:ascii="Arial" w:hAnsi="Arial" w:cs="Arial"/>
        </w:rPr>
      </w:pPr>
    </w:p>
    <w:p w14:paraId="2362BCA4" w14:textId="77777777" w:rsidR="00513DF7" w:rsidRPr="005F4479" w:rsidRDefault="00513DF7" w:rsidP="0064322A">
      <w:pPr>
        <w:rPr>
          <w:rFonts w:ascii="Arial" w:hAnsi="Arial" w:cs="Arial"/>
        </w:rPr>
      </w:pPr>
    </w:p>
    <w:p w14:paraId="1DEBB573" w14:textId="77777777" w:rsidR="00513DF7" w:rsidRPr="005F4479" w:rsidRDefault="00513DF7" w:rsidP="0064322A">
      <w:pPr>
        <w:rPr>
          <w:rFonts w:ascii="Arial" w:hAnsi="Arial" w:cs="Arial"/>
        </w:rPr>
      </w:pPr>
    </w:p>
    <w:p w14:paraId="769CB665" w14:textId="77777777" w:rsidR="00513DF7" w:rsidRPr="005F4479" w:rsidRDefault="00513DF7" w:rsidP="0064322A">
      <w:pPr>
        <w:rPr>
          <w:rFonts w:ascii="Arial" w:hAnsi="Arial" w:cs="Arial"/>
        </w:rPr>
      </w:pPr>
    </w:p>
    <w:p w14:paraId="750E34AD" w14:textId="77777777" w:rsidR="00513DF7" w:rsidRPr="005F4479" w:rsidRDefault="00513DF7" w:rsidP="0064322A">
      <w:pPr>
        <w:rPr>
          <w:rFonts w:ascii="Arial" w:hAnsi="Arial" w:cs="Arial"/>
        </w:rPr>
      </w:pPr>
    </w:p>
    <w:p w14:paraId="3D07D7F2" w14:textId="77777777" w:rsidR="00513DF7" w:rsidRPr="005F4479" w:rsidRDefault="00513DF7" w:rsidP="0064322A">
      <w:pPr>
        <w:rPr>
          <w:rFonts w:ascii="Arial" w:hAnsi="Arial" w:cs="Arial"/>
        </w:rPr>
      </w:pPr>
    </w:p>
    <w:p w14:paraId="70F42592" w14:textId="77777777" w:rsidR="00513DF7" w:rsidRPr="005F4479" w:rsidRDefault="00513DF7" w:rsidP="0064322A">
      <w:pPr>
        <w:rPr>
          <w:rFonts w:ascii="Arial" w:hAnsi="Arial" w:cs="Arial"/>
        </w:rPr>
      </w:pPr>
    </w:p>
    <w:p w14:paraId="615236E4" w14:textId="77777777" w:rsidR="00513DF7" w:rsidRPr="005F4479" w:rsidRDefault="00513DF7" w:rsidP="0064322A">
      <w:pPr>
        <w:rPr>
          <w:rFonts w:ascii="Arial" w:hAnsi="Arial" w:cs="Arial"/>
        </w:rPr>
      </w:pPr>
    </w:p>
    <w:p w14:paraId="2A10B58D" w14:textId="77777777" w:rsidR="00513DF7" w:rsidRPr="005F4479" w:rsidRDefault="00513DF7" w:rsidP="0064322A">
      <w:pPr>
        <w:rPr>
          <w:rFonts w:ascii="Arial" w:hAnsi="Arial" w:cs="Arial"/>
        </w:rPr>
      </w:pPr>
    </w:p>
    <w:p w14:paraId="5E11AB34" w14:textId="77777777" w:rsidR="00513DF7" w:rsidRPr="005F4479" w:rsidRDefault="00513DF7" w:rsidP="0064322A">
      <w:pPr>
        <w:rPr>
          <w:rFonts w:ascii="Arial" w:hAnsi="Arial" w:cs="Arial"/>
        </w:rPr>
      </w:pPr>
    </w:p>
    <w:p w14:paraId="66E1C095" w14:textId="77777777" w:rsidR="00513DF7" w:rsidRPr="005F4479" w:rsidRDefault="00513DF7" w:rsidP="0064322A">
      <w:pPr>
        <w:rPr>
          <w:rFonts w:ascii="Arial" w:hAnsi="Arial" w:cs="Arial"/>
        </w:rPr>
      </w:pPr>
    </w:p>
    <w:p w14:paraId="7DA5F409" w14:textId="77777777" w:rsidR="00513DF7" w:rsidRPr="005F4479" w:rsidRDefault="00513DF7" w:rsidP="0064322A">
      <w:pPr>
        <w:rPr>
          <w:rFonts w:ascii="Arial" w:hAnsi="Arial" w:cs="Arial"/>
        </w:rPr>
      </w:pPr>
    </w:p>
    <w:p w14:paraId="628FEA4A" w14:textId="77777777" w:rsidR="00513DF7" w:rsidRPr="005F4479" w:rsidRDefault="00513DF7" w:rsidP="0064322A">
      <w:pPr>
        <w:rPr>
          <w:rFonts w:ascii="Arial" w:hAnsi="Arial" w:cs="Arial"/>
        </w:rPr>
      </w:pPr>
    </w:p>
    <w:p w14:paraId="461BFDD0" w14:textId="77777777" w:rsidR="00513DF7" w:rsidRPr="005F4479" w:rsidRDefault="00513DF7" w:rsidP="0064322A">
      <w:pPr>
        <w:rPr>
          <w:rFonts w:ascii="Arial" w:hAnsi="Arial" w:cs="Arial"/>
        </w:rPr>
      </w:pPr>
    </w:p>
    <w:p w14:paraId="3AE4E1BD" w14:textId="77777777" w:rsidR="00513DF7" w:rsidRPr="005F4479" w:rsidRDefault="00513DF7" w:rsidP="0064322A">
      <w:pPr>
        <w:rPr>
          <w:rFonts w:ascii="Arial" w:hAnsi="Arial" w:cs="Arial"/>
        </w:rPr>
      </w:pPr>
    </w:p>
    <w:p w14:paraId="79B4ECF1" w14:textId="77777777" w:rsidR="00513DF7" w:rsidRPr="005F4479" w:rsidRDefault="00513DF7" w:rsidP="0064322A">
      <w:pPr>
        <w:rPr>
          <w:rFonts w:ascii="Arial" w:hAnsi="Arial" w:cs="Arial"/>
        </w:rPr>
      </w:pPr>
    </w:p>
    <w:p w14:paraId="2CF2DF39" w14:textId="77777777" w:rsidR="00513DF7" w:rsidRPr="005F4479" w:rsidRDefault="00513DF7" w:rsidP="0064322A">
      <w:pPr>
        <w:rPr>
          <w:rFonts w:ascii="Arial" w:hAnsi="Arial" w:cs="Arial"/>
        </w:rPr>
      </w:pPr>
    </w:p>
    <w:p w14:paraId="7C6A6957" w14:textId="77777777" w:rsidR="00513DF7" w:rsidRPr="005F4479" w:rsidRDefault="00513DF7" w:rsidP="0064322A">
      <w:pPr>
        <w:rPr>
          <w:rFonts w:ascii="Arial" w:hAnsi="Arial" w:cs="Arial"/>
        </w:rPr>
      </w:pPr>
    </w:p>
    <w:p w14:paraId="1958346E" w14:textId="77777777" w:rsidR="00513DF7" w:rsidRPr="005F4479" w:rsidRDefault="00513DF7" w:rsidP="0064322A">
      <w:pPr>
        <w:rPr>
          <w:rFonts w:ascii="Arial" w:hAnsi="Arial" w:cs="Arial"/>
        </w:rPr>
      </w:pPr>
    </w:p>
    <w:p w14:paraId="67E02352" w14:textId="77777777" w:rsidR="00513DF7" w:rsidRPr="005F4479" w:rsidRDefault="00513DF7" w:rsidP="0064322A">
      <w:pPr>
        <w:rPr>
          <w:rFonts w:ascii="Arial" w:hAnsi="Arial" w:cs="Arial"/>
        </w:rPr>
      </w:pPr>
    </w:p>
    <w:p w14:paraId="1CB7E5F2" w14:textId="77777777" w:rsidR="00513DF7" w:rsidRPr="005F4479" w:rsidRDefault="00513DF7" w:rsidP="0064322A">
      <w:pPr>
        <w:rPr>
          <w:rFonts w:ascii="Arial" w:hAnsi="Arial" w:cs="Arial"/>
        </w:rPr>
      </w:pPr>
    </w:p>
    <w:p w14:paraId="55FD30A2" w14:textId="77777777" w:rsidR="00513DF7" w:rsidRPr="005F4479" w:rsidRDefault="00513DF7" w:rsidP="0064322A">
      <w:pPr>
        <w:rPr>
          <w:rFonts w:ascii="Arial" w:hAnsi="Arial" w:cs="Arial"/>
        </w:rPr>
      </w:pPr>
    </w:p>
    <w:p w14:paraId="6D3F87C6" w14:textId="77777777" w:rsidR="00513DF7" w:rsidRPr="005F4479" w:rsidRDefault="00513DF7" w:rsidP="0064322A">
      <w:pPr>
        <w:rPr>
          <w:rFonts w:ascii="Arial" w:hAnsi="Arial" w:cs="Arial"/>
        </w:rPr>
      </w:pPr>
    </w:p>
    <w:p w14:paraId="3948975D" w14:textId="77777777" w:rsidR="00513DF7" w:rsidRPr="005F4479" w:rsidRDefault="00513DF7" w:rsidP="0064322A">
      <w:pPr>
        <w:rPr>
          <w:rFonts w:ascii="Arial" w:hAnsi="Arial" w:cs="Arial"/>
          <w:sz w:val="8"/>
          <w:szCs w:val="8"/>
        </w:rPr>
      </w:pPr>
    </w:p>
    <w:p w14:paraId="091AAC1E" w14:textId="77777777" w:rsidR="005F4479" w:rsidRPr="005F4479" w:rsidRDefault="005F4479" w:rsidP="00C8680E">
      <w:pPr>
        <w:spacing w:after="120"/>
        <w:rPr>
          <w:rFonts w:ascii="Arial" w:hAnsi="Arial" w:cs="Arial"/>
          <w:b/>
        </w:rPr>
      </w:pPr>
    </w:p>
    <w:p w14:paraId="5B015BBF" w14:textId="5DC27BF7" w:rsidR="00513DF7" w:rsidRPr="0085597B" w:rsidRDefault="00C8680E" w:rsidP="00C8680E">
      <w:pPr>
        <w:spacing w:after="120"/>
        <w:rPr>
          <w:rFonts w:ascii="Arial" w:hAnsi="Arial" w:cs="Arial"/>
          <w:b/>
        </w:rPr>
      </w:pPr>
      <w:r w:rsidRPr="0085597B">
        <w:rPr>
          <w:rFonts w:ascii="Arial" w:hAnsi="Arial" w:cs="Arial"/>
          <w:b/>
        </w:rPr>
        <w:t>Aufgaben:</w:t>
      </w:r>
    </w:p>
    <w:p w14:paraId="091C862A" w14:textId="77777777" w:rsidR="0085597B" w:rsidRPr="0085597B" w:rsidRDefault="00C8680E" w:rsidP="0085597B">
      <w:pPr>
        <w:rPr>
          <w:rFonts w:ascii="Arial" w:hAnsi="Arial" w:cs="Arial"/>
          <w:bCs/>
        </w:rPr>
      </w:pPr>
      <w:r w:rsidRPr="0085597B">
        <w:rPr>
          <w:rFonts w:ascii="Arial" w:hAnsi="Arial" w:cs="Arial"/>
        </w:rPr>
        <w:t>1</w:t>
      </w:r>
      <w:r w:rsidRPr="0085597B">
        <w:rPr>
          <w:rFonts w:ascii="Arial" w:hAnsi="Arial" w:cs="Arial"/>
        </w:rPr>
        <w:tab/>
      </w:r>
      <w:r w:rsidR="0085597B" w:rsidRPr="0085597B">
        <w:rPr>
          <w:rFonts w:ascii="Arial" w:hAnsi="Arial" w:cs="Arial"/>
          <w:bCs/>
        </w:rPr>
        <w:t xml:space="preserve">Grenzen Sie folgende Begriffe voneinander ab: </w:t>
      </w:r>
    </w:p>
    <w:p w14:paraId="3CF85932" w14:textId="2653BBA5" w:rsidR="00C8680E" w:rsidRPr="0085597B" w:rsidRDefault="0085597B" w:rsidP="0085597B">
      <w:pPr>
        <w:spacing w:after="120"/>
        <w:jc w:val="both"/>
        <w:rPr>
          <w:rFonts w:ascii="Arial" w:hAnsi="Arial" w:cs="Arial"/>
        </w:rPr>
      </w:pPr>
      <w:r w:rsidRPr="0085597B">
        <w:rPr>
          <w:rFonts w:ascii="Arial" w:hAnsi="Arial" w:cs="Arial"/>
          <w:bCs/>
        </w:rPr>
        <w:tab/>
        <w:t>die Vene, die Arterie, die Kapillare.</w:t>
      </w:r>
    </w:p>
    <w:p w14:paraId="5531815D" w14:textId="77777777" w:rsidR="0085597B" w:rsidRDefault="00C8680E" w:rsidP="0085597B">
      <w:pPr>
        <w:jc w:val="both"/>
        <w:rPr>
          <w:rFonts w:ascii="Arial" w:hAnsi="Arial" w:cs="Arial"/>
        </w:rPr>
      </w:pPr>
      <w:r w:rsidRPr="0085597B">
        <w:rPr>
          <w:rFonts w:ascii="Arial" w:hAnsi="Arial" w:cs="Arial"/>
        </w:rPr>
        <w:t>2</w:t>
      </w:r>
      <w:r w:rsidRPr="0085597B">
        <w:rPr>
          <w:rFonts w:ascii="Arial" w:hAnsi="Arial" w:cs="Arial"/>
        </w:rPr>
        <w:tab/>
        <w:t>Alle Arterien und Venen sind mit dem Herz verbunden. Um sie genauer zu be</w:t>
      </w:r>
      <w:r w:rsidR="0085597B">
        <w:rPr>
          <w:rFonts w:ascii="Arial" w:hAnsi="Arial" w:cs="Arial"/>
        </w:rPr>
        <w:softHyphen/>
      </w:r>
      <w:r w:rsidR="0085597B">
        <w:rPr>
          <w:rFonts w:ascii="Arial" w:hAnsi="Arial" w:cs="Arial"/>
        </w:rPr>
        <w:tab/>
      </w:r>
      <w:r w:rsidRPr="0085597B">
        <w:rPr>
          <w:rFonts w:ascii="Arial" w:hAnsi="Arial" w:cs="Arial"/>
        </w:rPr>
        <w:t>zeich</w:t>
      </w:r>
      <w:r w:rsidRPr="0085597B">
        <w:rPr>
          <w:rFonts w:ascii="Arial" w:hAnsi="Arial" w:cs="Arial"/>
        </w:rPr>
        <w:softHyphen/>
        <w:t>nen,</w:t>
      </w:r>
      <w:r w:rsidR="0085597B">
        <w:rPr>
          <w:rFonts w:ascii="Arial" w:hAnsi="Arial" w:cs="Arial"/>
        </w:rPr>
        <w:t xml:space="preserve"> </w:t>
      </w:r>
      <w:r w:rsidRPr="0085597B">
        <w:rPr>
          <w:rFonts w:ascii="Arial" w:hAnsi="Arial" w:cs="Arial"/>
        </w:rPr>
        <w:t xml:space="preserve">wird ihrem Namen „Körper-“ bzw. „Lungen-“ vorangestellt. </w:t>
      </w:r>
    </w:p>
    <w:p w14:paraId="632BE5B4" w14:textId="45506873" w:rsidR="00C8680E" w:rsidRPr="0085597B" w:rsidRDefault="0085597B" w:rsidP="00C8680E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F4479">
        <w:rPr>
          <w:rFonts w:ascii="Arial" w:hAnsi="Arial" w:cs="Arial"/>
        </w:rPr>
        <w:t>Beschriften Sie die Legende</w:t>
      </w:r>
      <w:r w:rsidR="00C8680E" w:rsidRPr="0085597B">
        <w:rPr>
          <w:rFonts w:ascii="Arial" w:hAnsi="Arial" w:cs="Arial"/>
        </w:rPr>
        <w:t xml:space="preserve"> bei den Nummern </w:t>
      </w:r>
      <w:r w:rsidR="00441717">
        <w:rPr>
          <w:rFonts w:ascii="Arial" w:hAnsi="Arial" w:cs="Arial"/>
        </w:rPr>
        <w:t>2, 3, 12 und 13</w:t>
      </w:r>
      <w:r w:rsidR="003A208A">
        <w:rPr>
          <w:rFonts w:ascii="Arial" w:hAnsi="Arial" w:cs="Arial"/>
        </w:rPr>
        <w:t>.</w:t>
      </w:r>
    </w:p>
    <w:p w14:paraId="37AA200A" w14:textId="4C47F183" w:rsidR="00C8680E" w:rsidRPr="0085597B" w:rsidRDefault="00C8680E" w:rsidP="00C8680E">
      <w:pPr>
        <w:spacing w:after="120"/>
        <w:jc w:val="both"/>
        <w:rPr>
          <w:rFonts w:ascii="Arial" w:hAnsi="Arial" w:cs="Arial"/>
        </w:rPr>
      </w:pPr>
      <w:r w:rsidRPr="0085597B">
        <w:rPr>
          <w:rFonts w:ascii="Arial" w:hAnsi="Arial" w:cs="Arial"/>
        </w:rPr>
        <w:t>3</w:t>
      </w:r>
      <w:r w:rsidRPr="0085597B">
        <w:rPr>
          <w:rFonts w:ascii="Arial" w:hAnsi="Arial" w:cs="Arial"/>
        </w:rPr>
        <w:tab/>
        <w:t>Mit den gleichen Präfixen wird genauer gekennzeichnet, wo sich ein Kapillar</w:t>
      </w:r>
      <w:r w:rsidR="0085597B">
        <w:rPr>
          <w:rFonts w:ascii="Arial" w:hAnsi="Arial" w:cs="Arial"/>
        </w:rPr>
        <w:softHyphen/>
      </w:r>
      <w:r w:rsidR="0085597B">
        <w:rPr>
          <w:rFonts w:ascii="Arial" w:hAnsi="Arial" w:cs="Arial"/>
        </w:rPr>
        <w:tab/>
      </w:r>
      <w:r w:rsidRPr="0085597B">
        <w:rPr>
          <w:rFonts w:ascii="Arial" w:hAnsi="Arial" w:cs="Arial"/>
        </w:rPr>
        <w:t xml:space="preserve">system befindet. Beschriften Sie damit 1 und </w:t>
      </w:r>
      <w:r w:rsidR="00441717">
        <w:rPr>
          <w:rFonts w:ascii="Arial" w:hAnsi="Arial" w:cs="Arial"/>
        </w:rPr>
        <w:t>4</w:t>
      </w:r>
      <w:r w:rsidRPr="0085597B">
        <w:rPr>
          <w:rFonts w:ascii="Arial" w:hAnsi="Arial" w:cs="Arial"/>
        </w:rPr>
        <w:t>.</w:t>
      </w:r>
    </w:p>
    <w:p w14:paraId="02D56214" w14:textId="2C391E2F" w:rsidR="00C8680E" w:rsidRPr="0085597B" w:rsidRDefault="00C8680E" w:rsidP="00C8680E">
      <w:pPr>
        <w:spacing w:after="120"/>
        <w:jc w:val="both"/>
        <w:rPr>
          <w:rFonts w:ascii="Arial" w:hAnsi="Arial" w:cs="Arial"/>
        </w:rPr>
      </w:pPr>
      <w:r w:rsidRPr="0085597B">
        <w:rPr>
          <w:rFonts w:ascii="Arial" w:hAnsi="Arial" w:cs="Arial"/>
        </w:rPr>
        <w:t>4</w:t>
      </w:r>
      <w:r w:rsidRPr="0085597B">
        <w:rPr>
          <w:rFonts w:ascii="Arial" w:hAnsi="Arial" w:cs="Arial"/>
        </w:rPr>
        <w:tab/>
        <w:t xml:space="preserve">Recherchieren Sie den Namen für den direkt am Herzen liegenden Teil der Ader </w:t>
      </w:r>
      <w:r w:rsidR="005F4479">
        <w:rPr>
          <w:rFonts w:ascii="Arial" w:hAnsi="Arial" w:cs="Arial"/>
        </w:rPr>
        <w:tab/>
      </w:r>
      <w:r w:rsidR="00441717">
        <w:rPr>
          <w:rFonts w:ascii="Arial" w:hAnsi="Arial" w:cs="Arial"/>
        </w:rPr>
        <w:t>13</w:t>
      </w:r>
      <w:r w:rsidRPr="0085597B">
        <w:rPr>
          <w:rFonts w:ascii="Arial" w:hAnsi="Arial" w:cs="Arial"/>
        </w:rPr>
        <w:t xml:space="preserve"> (Nummer </w:t>
      </w:r>
      <w:r w:rsidR="00441717">
        <w:rPr>
          <w:rFonts w:ascii="Arial" w:hAnsi="Arial" w:cs="Arial"/>
        </w:rPr>
        <w:t>4</w:t>
      </w:r>
      <w:r w:rsidRPr="0085597B">
        <w:rPr>
          <w:rFonts w:ascii="Arial" w:hAnsi="Arial" w:cs="Arial"/>
        </w:rPr>
        <w:t>).</w:t>
      </w:r>
    </w:p>
    <w:p w14:paraId="3E2F0D14" w14:textId="5B048CCB" w:rsidR="00C8680E" w:rsidRDefault="00C8680E" w:rsidP="00C8680E">
      <w:pPr>
        <w:jc w:val="both"/>
        <w:rPr>
          <w:rFonts w:ascii="Arial" w:hAnsi="Arial" w:cs="Arial"/>
        </w:rPr>
      </w:pPr>
      <w:r w:rsidRPr="0085597B">
        <w:rPr>
          <w:rFonts w:ascii="Arial" w:hAnsi="Arial" w:cs="Arial"/>
        </w:rPr>
        <w:t>5</w:t>
      </w:r>
      <w:r w:rsidRPr="0085597B">
        <w:rPr>
          <w:rFonts w:ascii="Arial" w:hAnsi="Arial" w:cs="Arial"/>
        </w:rPr>
        <w:tab/>
        <w:t>Beschriften Sie die vier Kammern des Herze</w:t>
      </w:r>
      <w:r w:rsidR="003A208A">
        <w:rPr>
          <w:rFonts w:ascii="Arial" w:hAnsi="Arial" w:cs="Arial"/>
        </w:rPr>
        <w:t>n</w:t>
      </w:r>
      <w:r w:rsidRPr="0085597B">
        <w:rPr>
          <w:rFonts w:ascii="Arial" w:hAnsi="Arial" w:cs="Arial"/>
        </w:rPr>
        <w:t xml:space="preserve">s (Nummern </w:t>
      </w:r>
      <w:r w:rsidR="00441717">
        <w:rPr>
          <w:rFonts w:ascii="Arial" w:hAnsi="Arial" w:cs="Arial"/>
        </w:rPr>
        <w:t>5, 6, 10, 11</w:t>
      </w:r>
      <w:r w:rsidRPr="0085597B">
        <w:rPr>
          <w:rFonts w:ascii="Arial" w:hAnsi="Arial" w:cs="Arial"/>
        </w:rPr>
        <w:t xml:space="preserve">). Achten </w:t>
      </w:r>
      <w:r w:rsidR="00441717">
        <w:rPr>
          <w:rFonts w:ascii="Arial" w:hAnsi="Arial" w:cs="Arial"/>
        </w:rPr>
        <w:tab/>
      </w:r>
      <w:r w:rsidRPr="0085597B">
        <w:rPr>
          <w:rFonts w:ascii="Arial" w:hAnsi="Arial" w:cs="Arial"/>
        </w:rPr>
        <w:t xml:space="preserve">Sie </w:t>
      </w:r>
      <w:r w:rsidR="00AC59A0">
        <w:rPr>
          <w:rFonts w:ascii="Arial" w:hAnsi="Arial" w:cs="Arial"/>
        </w:rPr>
        <w:t xml:space="preserve">bei der Seitenbezeichnung </w:t>
      </w:r>
      <w:r w:rsidRPr="0085597B">
        <w:rPr>
          <w:rFonts w:ascii="Arial" w:hAnsi="Arial" w:cs="Arial"/>
        </w:rPr>
        <w:t xml:space="preserve">darauf, dass die Abbildung </w:t>
      </w:r>
      <w:r w:rsidR="00AC59A0">
        <w:rPr>
          <w:rFonts w:ascii="Arial" w:hAnsi="Arial" w:cs="Arial"/>
        </w:rPr>
        <w:t>so orientiert ist</w:t>
      </w:r>
      <w:r w:rsidRPr="0085597B">
        <w:rPr>
          <w:rFonts w:ascii="Arial" w:hAnsi="Arial" w:cs="Arial"/>
        </w:rPr>
        <w:t xml:space="preserve">, dass </w:t>
      </w:r>
      <w:r w:rsidR="00441717">
        <w:rPr>
          <w:rFonts w:ascii="Arial" w:hAnsi="Arial" w:cs="Arial"/>
        </w:rPr>
        <w:tab/>
      </w:r>
      <w:r w:rsidRPr="0085597B">
        <w:rPr>
          <w:rFonts w:ascii="Arial" w:hAnsi="Arial" w:cs="Arial"/>
        </w:rPr>
        <w:t xml:space="preserve">Ihnen </w:t>
      </w:r>
      <w:r w:rsidR="00AC59A0">
        <w:rPr>
          <w:rFonts w:ascii="Arial" w:hAnsi="Arial" w:cs="Arial"/>
        </w:rPr>
        <w:tab/>
      </w:r>
      <w:r w:rsidRPr="0085597B">
        <w:rPr>
          <w:rFonts w:ascii="Arial" w:hAnsi="Arial" w:cs="Arial"/>
        </w:rPr>
        <w:t>die Person gegenüber steht.</w:t>
      </w:r>
    </w:p>
    <w:p w14:paraId="294B2F3E" w14:textId="4A188E98" w:rsidR="00AC59A0" w:rsidRDefault="00AC59A0" w:rsidP="00AC59A0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>
        <w:rPr>
          <w:rFonts w:ascii="Arial" w:hAnsi="Arial" w:cs="Arial"/>
        </w:rPr>
        <w:tab/>
        <w:t xml:space="preserve">Benennen Sie die Bestandteile Nummer </w:t>
      </w:r>
      <w:r w:rsidR="00441717">
        <w:rPr>
          <w:rFonts w:ascii="Arial" w:hAnsi="Arial" w:cs="Arial"/>
        </w:rPr>
        <w:t>7-9 und ergänzen Sie die Segel</w:t>
      </w:r>
      <w:r w:rsidR="00441717">
        <w:rPr>
          <w:rFonts w:ascii="Arial" w:hAnsi="Arial" w:cs="Arial"/>
        </w:rPr>
        <w:softHyphen/>
        <w:t>klap</w:t>
      </w:r>
      <w:r w:rsidR="00441717">
        <w:rPr>
          <w:rFonts w:ascii="Arial" w:hAnsi="Arial" w:cs="Arial"/>
        </w:rPr>
        <w:softHyphen/>
      </w:r>
      <w:r w:rsidR="00441717">
        <w:rPr>
          <w:rFonts w:ascii="Arial" w:hAnsi="Arial" w:cs="Arial"/>
        </w:rPr>
        <w:tab/>
        <w:t>pen in der Zeichnung</w:t>
      </w:r>
      <w:r>
        <w:rPr>
          <w:rFonts w:ascii="Arial" w:hAnsi="Arial" w:cs="Arial"/>
        </w:rPr>
        <w:t>.</w:t>
      </w:r>
    </w:p>
    <w:p w14:paraId="01D022F1" w14:textId="77777777" w:rsidR="00441717" w:rsidRDefault="00441717" w:rsidP="00AC59A0">
      <w:pPr>
        <w:spacing w:before="120"/>
        <w:jc w:val="both"/>
        <w:rPr>
          <w:rFonts w:ascii="Arial" w:hAnsi="Arial" w:cs="Arial"/>
        </w:rPr>
      </w:pPr>
    </w:p>
    <w:p w14:paraId="5C14B904" w14:textId="3AD582E8" w:rsidR="00F0157F" w:rsidRDefault="000C5FC9" w:rsidP="00AC59A0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7</w:t>
      </w:r>
      <w:r>
        <w:rPr>
          <w:rFonts w:ascii="Arial" w:hAnsi="Arial" w:cs="Arial"/>
        </w:rPr>
        <w:tab/>
        <w:t>Sauerstoffreiches Blut wird mit Rot, sauerstoffarmes mit Blau symbolisiert.</w:t>
      </w:r>
    </w:p>
    <w:p w14:paraId="2C0BCA69" w14:textId="592D6317" w:rsidR="000C5FC9" w:rsidRDefault="000C5FC9" w:rsidP="000C5FC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Färben Sie die Skizze entsprechend an.</w:t>
      </w:r>
    </w:p>
    <w:p w14:paraId="79CEE986" w14:textId="6C8B647D" w:rsidR="00F0157F" w:rsidRDefault="000C5FC9" w:rsidP="00AC59A0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F0157F">
        <w:rPr>
          <w:rFonts w:ascii="Arial" w:hAnsi="Arial" w:cs="Arial"/>
        </w:rPr>
        <w:tab/>
        <w:t>Beurteilen Sie kritisch folgende Ausdrucksweisen:</w:t>
      </w:r>
    </w:p>
    <w:p w14:paraId="0FCB32F0" w14:textId="6911D306" w:rsidR="003B1D47" w:rsidRDefault="000C5FC9" w:rsidP="00AC59A0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F0157F">
        <w:rPr>
          <w:rFonts w:ascii="Arial" w:hAnsi="Arial" w:cs="Arial"/>
        </w:rPr>
        <w:t>.1</w:t>
      </w:r>
      <w:r w:rsidR="00F0157F">
        <w:rPr>
          <w:rFonts w:ascii="Arial" w:hAnsi="Arial" w:cs="Arial"/>
        </w:rPr>
        <w:tab/>
        <w:t xml:space="preserve">„arterielles / venöses Blut“ als Synonyme für sauerstoffreiches / -armes Blut </w:t>
      </w:r>
    </w:p>
    <w:p w14:paraId="2FBE5C97" w14:textId="0D30847D" w:rsidR="00F0157F" w:rsidRDefault="000C5FC9" w:rsidP="00AC59A0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F0157F">
        <w:rPr>
          <w:rFonts w:ascii="Arial" w:hAnsi="Arial" w:cs="Arial"/>
        </w:rPr>
        <w:t>.2</w:t>
      </w:r>
      <w:r w:rsidR="00F0157F">
        <w:rPr>
          <w:rFonts w:ascii="Arial" w:hAnsi="Arial" w:cs="Arial"/>
        </w:rPr>
        <w:tab/>
        <w:t>„Lungenkreislauf“ und „Körperkreislauf“ des Blutes</w:t>
      </w:r>
      <w:r w:rsidR="00517A27">
        <w:rPr>
          <w:rFonts w:ascii="Arial" w:hAnsi="Arial" w:cs="Arial"/>
        </w:rPr>
        <w:t>. Gehen Sie von der Defini</w:t>
      </w:r>
      <w:r w:rsidR="00517A27">
        <w:rPr>
          <w:rFonts w:ascii="Arial" w:hAnsi="Arial" w:cs="Arial"/>
        </w:rPr>
        <w:softHyphen/>
      </w:r>
      <w:r w:rsidR="00517A27">
        <w:rPr>
          <w:rFonts w:ascii="Arial" w:hAnsi="Arial" w:cs="Arial"/>
        </w:rPr>
        <w:tab/>
        <w:t>tion für „Kreislauf“ aus.</w:t>
      </w:r>
    </w:p>
    <w:p w14:paraId="1DB731E2" w14:textId="77777777" w:rsidR="00517A27" w:rsidRDefault="00517A27" w:rsidP="00517A27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90"/>
        <w:gridCol w:w="716"/>
        <w:gridCol w:w="716"/>
        <w:gridCol w:w="717"/>
        <w:gridCol w:w="717"/>
        <w:gridCol w:w="718"/>
        <w:gridCol w:w="717"/>
        <w:gridCol w:w="717"/>
        <w:gridCol w:w="717"/>
        <w:gridCol w:w="717"/>
        <w:gridCol w:w="718"/>
      </w:tblGrid>
      <w:tr w:rsidR="00517A27" w14:paraId="3400E708" w14:textId="77777777" w:rsidTr="004B2FD6">
        <w:trPr>
          <w:cantSplit/>
          <w:trHeight w:val="1304"/>
        </w:trPr>
        <w:tc>
          <w:tcPr>
            <w:tcW w:w="1890" w:type="dxa"/>
          </w:tcPr>
          <w:p w14:paraId="18015D62" w14:textId="77777777" w:rsidR="00517A27" w:rsidRPr="00E34F4E" w:rsidRDefault="00517A27" w:rsidP="004B2FD6">
            <w:pPr>
              <w:rPr>
                <w:rFonts w:ascii="Arial Narrow" w:hAnsi="Arial Narrow"/>
              </w:rPr>
            </w:pPr>
            <w:r w:rsidRPr="00E34F4E">
              <w:rPr>
                <w:rFonts w:ascii="Arial Narrow" w:hAnsi="Arial Narrow"/>
              </w:rPr>
              <w:t>Abschnitt</w:t>
            </w:r>
          </w:p>
        </w:tc>
        <w:tc>
          <w:tcPr>
            <w:tcW w:w="717" w:type="dxa"/>
            <w:textDirection w:val="btLr"/>
            <w:vAlign w:val="center"/>
          </w:tcPr>
          <w:p w14:paraId="07683526" w14:textId="77777777" w:rsidR="00517A27" w:rsidRPr="002B506A" w:rsidRDefault="00517A27" w:rsidP="004B2FD6">
            <w:pPr>
              <w:ind w:left="113" w:right="113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linke Haupt-kammer</w:t>
            </w:r>
          </w:p>
        </w:tc>
        <w:tc>
          <w:tcPr>
            <w:tcW w:w="717" w:type="dxa"/>
            <w:textDirection w:val="btLr"/>
            <w:vAlign w:val="center"/>
          </w:tcPr>
          <w:p w14:paraId="43CB9D4A" w14:textId="77777777" w:rsidR="00517A27" w:rsidRPr="002B506A" w:rsidRDefault="00517A27" w:rsidP="004B2FD6">
            <w:pPr>
              <w:ind w:left="113" w:right="113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Aorta</w:t>
            </w:r>
          </w:p>
        </w:tc>
        <w:tc>
          <w:tcPr>
            <w:tcW w:w="717" w:type="dxa"/>
            <w:textDirection w:val="btLr"/>
            <w:vAlign w:val="center"/>
          </w:tcPr>
          <w:p w14:paraId="755DF958" w14:textId="77777777" w:rsidR="00517A27" w:rsidRPr="002B506A" w:rsidRDefault="00517A27" w:rsidP="004B2FD6">
            <w:pPr>
              <w:ind w:left="113" w:right="113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große Arterien</w:t>
            </w:r>
          </w:p>
        </w:tc>
        <w:tc>
          <w:tcPr>
            <w:tcW w:w="717" w:type="dxa"/>
            <w:textDirection w:val="btLr"/>
            <w:vAlign w:val="center"/>
          </w:tcPr>
          <w:p w14:paraId="3133A087" w14:textId="77777777" w:rsidR="00517A27" w:rsidRPr="002B506A" w:rsidRDefault="00517A27" w:rsidP="004B2FD6">
            <w:pPr>
              <w:ind w:left="113" w:right="113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Arterienäste</w:t>
            </w:r>
          </w:p>
        </w:tc>
        <w:tc>
          <w:tcPr>
            <w:tcW w:w="718" w:type="dxa"/>
            <w:textDirection w:val="btLr"/>
            <w:vAlign w:val="center"/>
          </w:tcPr>
          <w:p w14:paraId="24A222C0" w14:textId="77777777" w:rsidR="00517A27" w:rsidRPr="002B506A" w:rsidRDefault="00517A27" w:rsidP="004B2FD6">
            <w:pPr>
              <w:ind w:left="113" w:right="113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Arteriolen</w:t>
            </w:r>
          </w:p>
        </w:tc>
        <w:tc>
          <w:tcPr>
            <w:tcW w:w="717" w:type="dxa"/>
            <w:textDirection w:val="btLr"/>
            <w:vAlign w:val="center"/>
          </w:tcPr>
          <w:p w14:paraId="7B1BF311" w14:textId="77777777" w:rsidR="00517A27" w:rsidRPr="002B506A" w:rsidRDefault="00517A27" w:rsidP="004B2FD6">
            <w:pPr>
              <w:ind w:left="113" w:right="113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Kapillaren</w:t>
            </w:r>
          </w:p>
        </w:tc>
        <w:tc>
          <w:tcPr>
            <w:tcW w:w="717" w:type="dxa"/>
            <w:textDirection w:val="btLr"/>
            <w:vAlign w:val="center"/>
          </w:tcPr>
          <w:p w14:paraId="7A48D2C7" w14:textId="77777777" w:rsidR="00517A27" w:rsidRPr="002B506A" w:rsidRDefault="00517A27" w:rsidP="004B2FD6">
            <w:pPr>
              <w:ind w:left="113" w:right="113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Venolen</w:t>
            </w:r>
          </w:p>
        </w:tc>
        <w:tc>
          <w:tcPr>
            <w:tcW w:w="717" w:type="dxa"/>
            <w:textDirection w:val="btLr"/>
            <w:vAlign w:val="center"/>
          </w:tcPr>
          <w:p w14:paraId="56CB0305" w14:textId="77777777" w:rsidR="00517A27" w:rsidRPr="002B506A" w:rsidRDefault="00517A27" w:rsidP="004B2FD6">
            <w:pPr>
              <w:ind w:left="113" w:right="113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Venenäste</w:t>
            </w:r>
          </w:p>
        </w:tc>
        <w:tc>
          <w:tcPr>
            <w:tcW w:w="717" w:type="dxa"/>
            <w:textDirection w:val="btLr"/>
            <w:vAlign w:val="center"/>
          </w:tcPr>
          <w:p w14:paraId="453FB1DB" w14:textId="77777777" w:rsidR="00517A27" w:rsidRPr="002B506A" w:rsidRDefault="00517A27" w:rsidP="004B2FD6">
            <w:pPr>
              <w:ind w:left="113" w:right="113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große Venen</w:t>
            </w:r>
          </w:p>
        </w:tc>
        <w:tc>
          <w:tcPr>
            <w:tcW w:w="718" w:type="dxa"/>
            <w:textDirection w:val="btLr"/>
            <w:vAlign w:val="center"/>
          </w:tcPr>
          <w:p w14:paraId="3796ECA2" w14:textId="77777777" w:rsidR="00517A27" w:rsidRPr="002B506A" w:rsidRDefault="00517A27" w:rsidP="004B2FD6">
            <w:pPr>
              <w:ind w:left="113" w:right="113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Hohlvene</w:t>
            </w:r>
          </w:p>
        </w:tc>
      </w:tr>
      <w:tr w:rsidR="00517A27" w14:paraId="6E74EFB7" w14:textId="77777777" w:rsidTr="004B2FD6">
        <w:tc>
          <w:tcPr>
            <w:tcW w:w="1890" w:type="dxa"/>
          </w:tcPr>
          <w:p w14:paraId="21ABF221" w14:textId="77777777" w:rsidR="00517A27" w:rsidRDefault="00517A27" w:rsidP="004B2FD6">
            <w:pPr>
              <w:rPr>
                <w:rFonts w:ascii="Arial Narrow" w:hAnsi="Arial Narrow"/>
              </w:rPr>
            </w:pPr>
            <w:r w:rsidRPr="00E34F4E">
              <w:rPr>
                <w:rFonts w:ascii="Arial Narrow" w:hAnsi="Arial Narrow"/>
              </w:rPr>
              <w:t>systolischer Druck</w:t>
            </w:r>
          </w:p>
          <w:p w14:paraId="5C7495C2" w14:textId="77777777" w:rsidR="00517A27" w:rsidRPr="00E34F4E" w:rsidRDefault="00517A27" w:rsidP="004B2FD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 mm Hg</w:t>
            </w:r>
          </w:p>
        </w:tc>
        <w:tc>
          <w:tcPr>
            <w:tcW w:w="717" w:type="dxa"/>
            <w:vAlign w:val="center"/>
          </w:tcPr>
          <w:p w14:paraId="7FA20F09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120</w:t>
            </w:r>
          </w:p>
        </w:tc>
        <w:tc>
          <w:tcPr>
            <w:tcW w:w="717" w:type="dxa"/>
            <w:vAlign w:val="center"/>
          </w:tcPr>
          <w:p w14:paraId="0727CB20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120</w:t>
            </w:r>
          </w:p>
        </w:tc>
        <w:tc>
          <w:tcPr>
            <w:tcW w:w="717" w:type="dxa"/>
            <w:vAlign w:val="center"/>
          </w:tcPr>
          <w:p w14:paraId="1CA85209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130</w:t>
            </w:r>
          </w:p>
        </w:tc>
        <w:tc>
          <w:tcPr>
            <w:tcW w:w="717" w:type="dxa"/>
            <w:vAlign w:val="center"/>
          </w:tcPr>
          <w:p w14:paraId="005FDAB8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100</w:t>
            </w:r>
          </w:p>
        </w:tc>
        <w:tc>
          <w:tcPr>
            <w:tcW w:w="718" w:type="dxa"/>
            <w:vAlign w:val="center"/>
          </w:tcPr>
          <w:p w14:paraId="78568834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80</w:t>
            </w:r>
          </w:p>
        </w:tc>
        <w:tc>
          <w:tcPr>
            <w:tcW w:w="717" w:type="dxa"/>
            <w:vAlign w:val="center"/>
          </w:tcPr>
          <w:p w14:paraId="19D221D2" w14:textId="77777777" w:rsidR="00517A27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60</w:t>
            </w:r>
            <w:r w:rsidR="009A4D4E">
              <w:rPr>
                <w:rFonts w:ascii="Arial Narrow" w:hAnsi="Arial Narrow"/>
              </w:rPr>
              <w:t>-</w:t>
            </w:r>
          </w:p>
          <w:p w14:paraId="2AB4180C" w14:textId="2D683115" w:rsidR="009A4D4E" w:rsidRPr="0029222F" w:rsidRDefault="009A4D4E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717" w:type="dxa"/>
            <w:vAlign w:val="center"/>
          </w:tcPr>
          <w:p w14:paraId="5A0B4E76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717" w:type="dxa"/>
            <w:vAlign w:val="center"/>
          </w:tcPr>
          <w:p w14:paraId="7ECDF75B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717" w:type="dxa"/>
            <w:vAlign w:val="center"/>
          </w:tcPr>
          <w:p w14:paraId="3E974CE1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718" w:type="dxa"/>
            <w:vAlign w:val="center"/>
          </w:tcPr>
          <w:p w14:paraId="4D6D2017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</w:tr>
      <w:tr w:rsidR="00517A27" w14:paraId="464E2156" w14:textId="77777777" w:rsidTr="004B2FD6">
        <w:tc>
          <w:tcPr>
            <w:tcW w:w="1890" w:type="dxa"/>
          </w:tcPr>
          <w:p w14:paraId="171D25C3" w14:textId="77777777" w:rsidR="00517A27" w:rsidRDefault="00517A27" w:rsidP="004B2FD6">
            <w:pPr>
              <w:rPr>
                <w:rFonts w:ascii="Arial Narrow" w:hAnsi="Arial Narrow"/>
              </w:rPr>
            </w:pPr>
            <w:r w:rsidRPr="00E34F4E">
              <w:rPr>
                <w:rFonts w:ascii="Arial Narrow" w:hAnsi="Arial Narrow"/>
              </w:rPr>
              <w:t>diastolischer Druck</w:t>
            </w:r>
          </w:p>
          <w:p w14:paraId="543E5B11" w14:textId="77777777" w:rsidR="00517A27" w:rsidRPr="00E34F4E" w:rsidRDefault="00517A27" w:rsidP="004B2FD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 mm Hg</w:t>
            </w:r>
          </w:p>
        </w:tc>
        <w:tc>
          <w:tcPr>
            <w:tcW w:w="717" w:type="dxa"/>
            <w:vAlign w:val="center"/>
          </w:tcPr>
          <w:p w14:paraId="773881F9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717" w:type="dxa"/>
            <w:vAlign w:val="center"/>
          </w:tcPr>
          <w:p w14:paraId="4DDF35C0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80</w:t>
            </w:r>
          </w:p>
        </w:tc>
        <w:tc>
          <w:tcPr>
            <w:tcW w:w="717" w:type="dxa"/>
            <w:vAlign w:val="center"/>
          </w:tcPr>
          <w:p w14:paraId="071DF02E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70</w:t>
            </w:r>
          </w:p>
        </w:tc>
        <w:tc>
          <w:tcPr>
            <w:tcW w:w="717" w:type="dxa"/>
            <w:vAlign w:val="center"/>
          </w:tcPr>
          <w:p w14:paraId="2293B7A1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70</w:t>
            </w:r>
          </w:p>
        </w:tc>
        <w:tc>
          <w:tcPr>
            <w:tcW w:w="718" w:type="dxa"/>
            <w:vAlign w:val="center"/>
          </w:tcPr>
          <w:p w14:paraId="17F867B1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65</w:t>
            </w:r>
          </w:p>
        </w:tc>
        <w:tc>
          <w:tcPr>
            <w:tcW w:w="717" w:type="dxa"/>
            <w:vAlign w:val="center"/>
          </w:tcPr>
          <w:p w14:paraId="50B1EDEF" w14:textId="77777777" w:rsidR="00517A27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60</w:t>
            </w:r>
            <w:r w:rsidR="009A4D4E">
              <w:rPr>
                <w:rFonts w:ascii="Arial Narrow" w:hAnsi="Arial Narrow"/>
              </w:rPr>
              <w:t>-</w:t>
            </w:r>
          </w:p>
          <w:p w14:paraId="2FAEC0BA" w14:textId="5501D4BF" w:rsidR="009A4D4E" w:rsidRPr="0029222F" w:rsidRDefault="009A4D4E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717" w:type="dxa"/>
            <w:vAlign w:val="center"/>
          </w:tcPr>
          <w:p w14:paraId="5E2467BA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717" w:type="dxa"/>
            <w:vAlign w:val="center"/>
          </w:tcPr>
          <w:p w14:paraId="35AC2157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717" w:type="dxa"/>
            <w:vAlign w:val="center"/>
          </w:tcPr>
          <w:p w14:paraId="2787C71F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718" w:type="dxa"/>
            <w:vAlign w:val="center"/>
          </w:tcPr>
          <w:p w14:paraId="1EEEB2CD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</w:tr>
      <w:tr w:rsidR="00517A27" w14:paraId="1D37DB3B" w14:textId="77777777" w:rsidTr="004B2FD6">
        <w:tc>
          <w:tcPr>
            <w:tcW w:w="1890" w:type="dxa"/>
          </w:tcPr>
          <w:p w14:paraId="3E61C94B" w14:textId="77777777" w:rsidR="00517A27" w:rsidRPr="00E34F4E" w:rsidRDefault="00517A27" w:rsidP="004B2FD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Innendurchmesser eines einzelnen Gefäßes in cm</w:t>
            </w:r>
          </w:p>
        </w:tc>
        <w:tc>
          <w:tcPr>
            <w:tcW w:w="717" w:type="dxa"/>
            <w:vAlign w:val="center"/>
          </w:tcPr>
          <w:p w14:paraId="48740F0C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–</w:t>
            </w:r>
          </w:p>
        </w:tc>
        <w:tc>
          <w:tcPr>
            <w:tcW w:w="717" w:type="dxa"/>
            <w:vAlign w:val="center"/>
          </w:tcPr>
          <w:p w14:paraId="2772202B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2,6</w:t>
            </w:r>
          </w:p>
        </w:tc>
        <w:tc>
          <w:tcPr>
            <w:tcW w:w="717" w:type="dxa"/>
            <w:vAlign w:val="center"/>
          </w:tcPr>
          <w:p w14:paraId="6048DF2C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0,4</w:t>
            </w:r>
          </w:p>
        </w:tc>
        <w:tc>
          <w:tcPr>
            <w:tcW w:w="717" w:type="dxa"/>
            <w:vAlign w:val="center"/>
          </w:tcPr>
          <w:p w14:paraId="66A674BF" w14:textId="77777777" w:rsidR="00517A27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0,3-</w:t>
            </w:r>
          </w:p>
          <w:p w14:paraId="1AD9B475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0,06</w:t>
            </w:r>
          </w:p>
        </w:tc>
        <w:tc>
          <w:tcPr>
            <w:tcW w:w="718" w:type="dxa"/>
            <w:vAlign w:val="center"/>
          </w:tcPr>
          <w:p w14:paraId="2CECA3A7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0,01</w:t>
            </w:r>
          </w:p>
        </w:tc>
        <w:tc>
          <w:tcPr>
            <w:tcW w:w="717" w:type="dxa"/>
            <w:vAlign w:val="center"/>
          </w:tcPr>
          <w:p w14:paraId="0D4F0B86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0,002</w:t>
            </w:r>
          </w:p>
        </w:tc>
        <w:tc>
          <w:tcPr>
            <w:tcW w:w="717" w:type="dxa"/>
            <w:vAlign w:val="center"/>
          </w:tcPr>
          <w:p w14:paraId="2C79BC98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0,006</w:t>
            </w:r>
          </w:p>
        </w:tc>
        <w:tc>
          <w:tcPr>
            <w:tcW w:w="717" w:type="dxa"/>
            <w:vAlign w:val="center"/>
          </w:tcPr>
          <w:p w14:paraId="5544CD70" w14:textId="77777777" w:rsidR="00517A27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0,7-</w:t>
            </w:r>
          </w:p>
          <w:p w14:paraId="4B8A20B2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0,15</w:t>
            </w:r>
          </w:p>
        </w:tc>
        <w:tc>
          <w:tcPr>
            <w:tcW w:w="717" w:type="dxa"/>
            <w:vAlign w:val="center"/>
          </w:tcPr>
          <w:p w14:paraId="0D1532CB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1,6</w:t>
            </w:r>
          </w:p>
        </w:tc>
        <w:tc>
          <w:tcPr>
            <w:tcW w:w="718" w:type="dxa"/>
            <w:vAlign w:val="center"/>
          </w:tcPr>
          <w:p w14:paraId="014A5F54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3,2</w:t>
            </w:r>
          </w:p>
        </w:tc>
      </w:tr>
      <w:tr w:rsidR="00517A27" w14:paraId="1AB37640" w14:textId="77777777" w:rsidTr="004B2FD6">
        <w:tc>
          <w:tcPr>
            <w:tcW w:w="1890" w:type="dxa"/>
          </w:tcPr>
          <w:p w14:paraId="02E22561" w14:textId="77777777" w:rsidR="00517A27" w:rsidRPr="00E34F4E" w:rsidRDefault="00517A27" w:rsidP="004B2FD6">
            <w:pPr>
              <w:rPr>
                <w:rFonts w:ascii="Arial Narrow" w:hAnsi="Arial Narrow"/>
              </w:rPr>
            </w:pPr>
            <w:r w:rsidRPr="00E34F4E">
              <w:rPr>
                <w:rFonts w:ascii="Arial Narrow" w:hAnsi="Arial Narrow"/>
              </w:rPr>
              <w:t>Gefäßquerschnitts-fläche (Summe)</w:t>
            </w:r>
            <w:r>
              <w:rPr>
                <w:rFonts w:ascii="Arial Narrow" w:hAnsi="Arial Narrow"/>
              </w:rPr>
              <w:t xml:space="preserve"> in cm</w:t>
            </w:r>
            <w:r w:rsidRPr="003C714E">
              <w:rPr>
                <w:rFonts w:ascii="Arial Narrow" w:hAnsi="Arial Narrow"/>
                <w:vertAlign w:val="superscript"/>
              </w:rPr>
              <w:t>2</w:t>
            </w:r>
          </w:p>
        </w:tc>
        <w:tc>
          <w:tcPr>
            <w:tcW w:w="717" w:type="dxa"/>
            <w:vAlign w:val="center"/>
          </w:tcPr>
          <w:p w14:paraId="38C0A908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–</w:t>
            </w:r>
          </w:p>
        </w:tc>
        <w:tc>
          <w:tcPr>
            <w:tcW w:w="717" w:type="dxa"/>
            <w:vAlign w:val="center"/>
          </w:tcPr>
          <w:p w14:paraId="52216F3D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5,3</w:t>
            </w:r>
          </w:p>
        </w:tc>
        <w:tc>
          <w:tcPr>
            <w:tcW w:w="717" w:type="dxa"/>
            <w:vAlign w:val="center"/>
          </w:tcPr>
          <w:p w14:paraId="67B5495B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</w:t>
            </w:r>
          </w:p>
        </w:tc>
        <w:tc>
          <w:tcPr>
            <w:tcW w:w="717" w:type="dxa"/>
            <w:vAlign w:val="center"/>
          </w:tcPr>
          <w:p w14:paraId="30CC0BDD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</w:t>
            </w:r>
          </w:p>
        </w:tc>
        <w:tc>
          <w:tcPr>
            <w:tcW w:w="718" w:type="dxa"/>
            <w:vAlign w:val="center"/>
          </w:tcPr>
          <w:p w14:paraId="1EEFF507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500</w:t>
            </w:r>
          </w:p>
        </w:tc>
        <w:tc>
          <w:tcPr>
            <w:tcW w:w="717" w:type="dxa"/>
            <w:vAlign w:val="center"/>
          </w:tcPr>
          <w:p w14:paraId="7697DBEA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3500</w:t>
            </w:r>
          </w:p>
        </w:tc>
        <w:tc>
          <w:tcPr>
            <w:tcW w:w="717" w:type="dxa"/>
            <w:vAlign w:val="center"/>
          </w:tcPr>
          <w:p w14:paraId="3ADCA010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2700</w:t>
            </w:r>
          </w:p>
        </w:tc>
        <w:tc>
          <w:tcPr>
            <w:tcW w:w="717" w:type="dxa"/>
            <w:vAlign w:val="center"/>
          </w:tcPr>
          <w:p w14:paraId="3CF549A0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100</w:t>
            </w:r>
          </w:p>
        </w:tc>
        <w:tc>
          <w:tcPr>
            <w:tcW w:w="717" w:type="dxa"/>
            <w:vAlign w:val="center"/>
          </w:tcPr>
          <w:p w14:paraId="2916415D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</w:p>
        </w:tc>
        <w:tc>
          <w:tcPr>
            <w:tcW w:w="718" w:type="dxa"/>
            <w:vAlign w:val="center"/>
          </w:tcPr>
          <w:p w14:paraId="55D65624" w14:textId="77777777" w:rsidR="00517A27" w:rsidRPr="0029222F" w:rsidRDefault="00517A27" w:rsidP="004B2F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</w:tr>
    </w:tbl>
    <w:p w14:paraId="71CC408D" w14:textId="77777777" w:rsidR="00517A27" w:rsidRPr="00517A27" w:rsidRDefault="00517A27" w:rsidP="00517A27">
      <w:pPr>
        <w:rPr>
          <w:rFonts w:ascii="Arial" w:hAnsi="Arial" w:cs="Arial"/>
        </w:rPr>
      </w:pPr>
    </w:p>
    <w:p w14:paraId="2E7C5655" w14:textId="77777777" w:rsidR="00F639DC" w:rsidRDefault="00517A27" w:rsidP="00F639DC">
      <w:pPr>
        <w:jc w:val="both"/>
        <w:rPr>
          <w:rFonts w:ascii="Arial" w:hAnsi="Arial" w:cs="Arial"/>
        </w:rPr>
      </w:pPr>
      <w:r w:rsidRPr="00517A27">
        <w:rPr>
          <w:rFonts w:ascii="Arial" w:hAnsi="Arial" w:cs="Arial"/>
        </w:rPr>
        <w:t>9</w:t>
      </w:r>
      <w:r>
        <w:rPr>
          <w:rFonts w:ascii="Arial" w:hAnsi="Arial" w:cs="Arial"/>
        </w:rPr>
        <w:tab/>
      </w:r>
      <w:r w:rsidR="00F639DC">
        <w:rPr>
          <w:rFonts w:ascii="Arial" w:hAnsi="Arial" w:cs="Arial"/>
        </w:rPr>
        <w:t>Blutdruck</w:t>
      </w:r>
    </w:p>
    <w:p w14:paraId="3E265DEB" w14:textId="4480940E" w:rsidR="00517A27" w:rsidRPr="00DE6620" w:rsidRDefault="00517A27" w:rsidP="00F639DC">
      <w:pPr>
        <w:jc w:val="both"/>
        <w:rPr>
          <w:rFonts w:ascii="Arial" w:hAnsi="Arial" w:cs="Arial"/>
        </w:rPr>
      </w:pPr>
      <w:r w:rsidRPr="00DE6620">
        <w:rPr>
          <w:rFonts w:ascii="Arial" w:hAnsi="Arial" w:cs="Arial"/>
        </w:rPr>
        <w:t>In der Tabelle sind verschiedene Werte im Zusammenhang mit dem Blutdruck ange</w:t>
      </w:r>
      <w:r w:rsidR="00F639DC" w:rsidRPr="00DE6620">
        <w:rPr>
          <w:rFonts w:ascii="Arial" w:hAnsi="Arial" w:cs="Arial"/>
        </w:rPr>
        <w:softHyphen/>
      </w:r>
      <w:r w:rsidRPr="00DE6620">
        <w:rPr>
          <w:rFonts w:ascii="Arial" w:hAnsi="Arial" w:cs="Arial"/>
        </w:rPr>
        <w:t xml:space="preserve">geben. </w:t>
      </w:r>
      <w:r w:rsidR="00F639DC" w:rsidRPr="00DE6620">
        <w:rPr>
          <w:rFonts w:ascii="Arial" w:hAnsi="Arial" w:cs="Arial"/>
        </w:rPr>
        <w:t>Früher enthiel</w:t>
      </w:r>
      <w:r w:rsidR="00C513B7" w:rsidRPr="00DE6620">
        <w:rPr>
          <w:rFonts w:ascii="Arial" w:hAnsi="Arial" w:cs="Arial"/>
        </w:rPr>
        <w:softHyphen/>
      </w:r>
      <w:r w:rsidR="00F639DC" w:rsidRPr="00DE6620">
        <w:rPr>
          <w:rFonts w:ascii="Arial" w:hAnsi="Arial" w:cs="Arial"/>
        </w:rPr>
        <w:t xml:space="preserve">ten die Manometer, mit denen der Blutdruck gemessen wurde, ein Glasrohr, in dem das flüssige Metall Quecksilber je nach Druck steigen konnte; von daher kommt die </w:t>
      </w:r>
      <w:r w:rsidR="006D4AD3" w:rsidRPr="00DE6620">
        <w:rPr>
          <w:rFonts w:ascii="Arial" w:hAnsi="Arial" w:cs="Arial"/>
        </w:rPr>
        <w:t>frühere</w:t>
      </w:r>
      <w:r w:rsidR="00F639DC" w:rsidRPr="00DE6620">
        <w:rPr>
          <w:rFonts w:ascii="Arial" w:hAnsi="Arial" w:cs="Arial"/>
        </w:rPr>
        <w:t xml:space="preserve"> Einheit „mm Quecksilbersäule“ (mm Hg)</w:t>
      </w:r>
      <w:r w:rsidR="00C513B7" w:rsidRPr="00DE6620">
        <w:rPr>
          <w:rFonts w:ascii="Arial" w:hAnsi="Arial" w:cs="Arial"/>
        </w:rPr>
        <w:t>, die in der Medizin noch verwendet wird</w:t>
      </w:r>
      <w:r w:rsidR="00F639DC" w:rsidRPr="00DE6620">
        <w:rPr>
          <w:rFonts w:ascii="Arial" w:hAnsi="Arial" w:cs="Arial"/>
        </w:rPr>
        <w:t>. Umrechnung: 1 mm Hg = 133,322 Pa.</w:t>
      </w:r>
    </w:p>
    <w:p w14:paraId="20D8EFC8" w14:textId="733D1DC6" w:rsidR="00517A27" w:rsidRDefault="00C513B7" w:rsidP="00C513B7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9.1</w:t>
      </w:r>
      <w:r>
        <w:rPr>
          <w:rFonts w:ascii="Arial" w:hAnsi="Arial" w:cs="Arial"/>
        </w:rPr>
        <w:tab/>
        <w:t xml:space="preserve">Beschreiben Sie stark vereinfacht die Veränderung des systolischen Blutdrucks </w:t>
      </w:r>
      <w:r>
        <w:rPr>
          <w:rFonts w:ascii="Arial" w:hAnsi="Arial" w:cs="Arial"/>
        </w:rPr>
        <w:tab/>
        <w:t>von der linken Hauptkammer bis zur Hohlvene.</w:t>
      </w:r>
    </w:p>
    <w:p w14:paraId="0AAC20C1" w14:textId="693DAF55" w:rsidR="00C513B7" w:rsidRDefault="00C513B7" w:rsidP="00C513B7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9.2</w:t>
      </w:r>
      <w:r>
        <w:rPr>
          <w:rFonts w:ascii="Arial" w:hAnsi="Arial" w:cs="Arial"/>
        </w:rPr>
        <w:tab/>
      </w:r>
      <w:r w:rsidR="009A4D4E">
        <w:rPr>
          <w:rFonts w:ascii="Arial" w:hAnsi="Arial" w:cs="Arial"/>
        </w:rPr>
        <w:t>Erstellen Sie eine Hypothese für den starken Druckabfall in den Kapillaren an</w:t>
      </w:r>
      <w:r w:rsidR="00DE6620">
        <w:rPr>
          <w:rFonts w:ascii="Arial" w:hAnsi="Arial" w:cs="Arial"/>
        </w:rPr>
        <w:softHyphen/>
      </w:r>
      <w:r w:rsidR="00DE6620">
        <w:rPr>
          <w:rFonts w:ascii="Arial" w:hAnsi="Arial" w:cs="Arial"/>
        </w:rPr>
        <w:tab/>
      </w:r>
      <w:r w:rsidR="009A4D4E">
        <w:rPr>
          <w:rFonts w:ascii="Arial" w:hAnsi="Arial" w:cs="Arial"/>
        </w:rPr>
        <w:t>hand der angegebenen Werte.</w:t>
      </w:r>
    </w:p>
    <w:p w14:paraId="22D72830" w14:textId="2BC98224" w:rsidR="009A4D4E" w:rsidRDefault="009A4D4E" w:rsidP="00C513B7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9.3</w:t>
      </w:r>
      <w:r>
        <w:rPr>
          <w:rFonts w:ascii="Arial" w:hAnsi="Arial" w:cs="Arial"/>
        </w:rPr>
        <w:tab/>
        <w:t xml:space="preserve">Erstellen Sie ein Diagramm, das die Veränderungen des systolischen und des </w:t>
      </w:r>
      <w:r>
        <w:rPr>
          <w:rFonts w:ascii="Arial" w:hAnsi="Arial" w:cs="Arial"/>
        </w:rPr>
        <w:tab/>
        <w:t xml:space="preserve">diastolischen Blutdrucks mit je einer Linie darstellt. Geben Sie auf der linken </w:t>
      </w:r>
      <w:r>
        <w:rPr>
          <w:rFonts w:ascii="Arial" w:hAnsi="Arial" w:cs="Arial"/>
        </w:rPr>
        <w:tab/>
        <w:t>Ordi</w:t>
      </w:r>
      <w:r>
        <w:rPr>
          <w:rFonts w:ascii="Arial" w:hAnsi="Arial" w:cs="Arial"/>
        </w:rPr>
        <w:softHyphen/>
        <w:t>nate den Blutdruck im mm Hg an und auf der rechten Ordinate in kPa.</w:t>
      </w:r>
    </w:p>
    <w:p w14:paraId="155690B4" w14:textId="00BB29CC" w:rsidR="00517A27" w:rsidRDefault="00517A27">
      <w:pPr>
        <w:rPr>
          <w:rFonts w:ascii="Arial" w:hAnsi="Arial" w:cs="Arial"/>
        </w:rPr>
      </w:pPr>
    </w:p>
    <w:p w14:paraId="273F35E7" w14:textId="0C7A59FC" w:rsidR="006D4AD3" w:rsidRDefault="006D4AD3">
      <w:pPr>
        <w:rPr>
          <w:rFonts w:ascii="Arial" w:hAnsi="Arial" w:cs="Arial"/>
        </w:rPr>
      </w:pPr>
      <w:r>
        <w:rPr>
          <w:rFonts w:ascii="Arial" w:hAnsi="Arial" w:cs="Arial"/>
        </w:rPr>
        <w:t>10</w:t>
      </w:r>
      <w:r>
        <w:rPr>
          <w:rFonts w:ascii="Arial" w:hAnsi="Arial" w:cs="Arial"/>
        </w:rPr>
        <w:tab/>
        <w:t>Organspende</w:t>
      </w:r>
    </w:p>
    <w:p w14:paraId="4CDAD29E" w14:textId="1039C4AB" w:rsidR="006D4AD3" w:rsidRPr="00087EFB" w:rsidRDefault="006D4AD3" w:rsidP="00CD6EB8">
      <w:pPr>
        <w:jc w:val="both"/>
        <w:rPr>
          <w:rFonts w:ascii="Arial" w:hAnsi="Arial" w:cs="Arial"/>
        </w:rPr>
      </w:pPr>
      <w:r w:rsidRPr="00087EFB">
        <w:rPr>
          <w:rFonts w:ascii="Arial" w:hAnsi="Arial" w:cs="Arial"/>
        </w:rPr>
        <w:t>In Ländern wie Österreich gilt die sogenannte Widerspruchs-Regelung: Grundsätzlich gilt dort jede Person als potentieller Organspender, es sei denn, die Person hat zu Lebzeiten aktiv Widerspruch einge</w:t>
      </w:r>
      <w:r w:rsidR="00CD6EB8" w:rsidRPr="00087EFB">
        <w:rPr>
          <w:rFonts w:ascii="Arial" w:hAnsi="Arial" w:cs="Arial"/>
        </w:rPr>
        <w:softHyphen/>
      </w:r>
      <w:r w:rsidRPr="00087EFB">
        <w:rPr>
          <w:rFonts w:ascii="Arial" w:hAnsi="Arial" w:cs="Arial"/>
        </w:rPr>
        <w:t>legt. In Deutschland gilt die sogenannte Zustim</w:t>
      </w:r>
      <w:r w:rsidR="00087EFB">
        <w:rPr>
          <w:rFonts w:ascii="Arial" w:hAnsi="Arial" w:cs="Arial"/>
        </w:rPr>
        <w:softHyphen/>
      </w:r>
      <w:r w:rsidRPr="00087EFB">
        <w:rPr>
          <w:rFonts w:ascii="Arial" w:hAnsi="Arial" w:cs="Arial"/>
        </w:rPr>
        <w:t xml:space="preserve">mungs-Regelung: Damit einer Person nach ihrem Tod Organe für Transplantationen entnommen werden dürfen, muss sie zu Lebzeiten </w:t>
      </w:r>
      <w:r w:rsidR="00CD6EB8" w:rsidRPr="00087EFB">
        <w:rPr>
          <w:rFonts w:ascii="Arial" w:hAnsi="Arial" w:cs="Arial"/>
        </w:rPr>
        <w:t xml:space="preserve">aktiv </w:t>
      </w:r>
      <w:r w:rsidRPr="00087EFB">
        <w:rPr>
          <w:rFonts w:ascii="Arial" w:hAnsi="Arial" w:cs="Arial"/>
        </w:rPr>
        <w:t>der Entnahme dieser Organe zugestimmt haben, in der Regel auf einem Organspendeausweis.</w:t>
      </w:r>
    </w:p>
    <w:p w14:paraId="0CA73198" w14:textId="49FBBBBE" w:rsidR="006D4AD3" w:rsidRDefault="006D4AD3" w:rsidP="00CD6EB8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10.1</w:t>
      </w:r>
      <w:r>
        <w:rPr>
          <w:rFonts w:ascii="Arial" w:hAnsi="Arial" w:cs="Arial"/>
        </w:rPr>
        <w:tab/>
        <w:t>Stellen Sie Argumente für und gegen die Widerspruchs- bzw. Zustimmungs-</w:t>
      </w:r>
      <w:r>
        <w:rPr>
          <w:rFonts w:ascii="Arial" w:hAnsi="Arial" w:cs="Arial"/>
        </w:rPr>
        <w:tab/>
        <w:t>Regelung zusammen.</w:t>
      </w:r>
    </w:p>
    <w:p w14:paraId="639093B8" w14:textId="48ACFC07" w:rsidR="00517A27" w:rsidRDefault="006D4AD3" w:rsidP="00087EFB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10.2</w:t>
      </w:r>
      <w:r>
        <w:rPr>
          <w:rFonts w:ascii="Arial" w:hAnsi="Arial" w:cs="Arial"/>
        </w:rPr>
        <w:tab/>
        <w:t>Stellen Sie Argumente für und gegen eine solche Zustimmung gegenüber.</w:t>
      </w:r>
    </w:p>
    <w:p w14:paraId="12AE86CC" w14:textId="77777777" w:rsidR="00517A27" w:rsidRDefault="00517A27">
      <w:pPr>
        <w:rPr>
          <w:rFonts w:ascii="Arial" w:hAnsi="Arial" w:cs="Arial"/>
        </w:rPr>
      </w:pPr>
    </w:p>
    <w:p w14:paraId="51294030" w14:textId="5A19CBE4" w:rsidR="00C30E5A" w:rsidRDefault="00C30E5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AAFC937" w14:textId="77777777" w:rsidR="003A208A" w:rsidRPr="00517A27" w:rsidRDefault="003A208A">
      <w:pPr>
        <w:rPr>
          <w:rFonts w:ascii="Arial" w:hAnsi="Arial" w:cs="Arial"/>
        </w:rPr>
      </w:pPr>
    </w:p>
    <w:p w14:paraId="714D03D8" w14:textId="62FE4EFE" w:rsidR="003B1D47" w:rsidRPr="003B1D47" w:rsidRDefault="003B1D47" w:rsidP="00AC59A0">
      <w:pPr>
        <w:spacing w:before="120"/>
        <w:jc w:val="both"/>
        <w:rPr>
          <w:rFonts w:ascii="Times New Roman" w:hAnsi="Times New Roman" w:cs="Times New Roman"/>
          <w:b/>
          <w:bCs/>
        </w:rPr>
      </w:pPr>
      <w:r w:rsidRPr="003B1D47">
        <w:rPr>
          <w:rFonts w:ascii="Times New Roman" w:hAnsi="Times New Roman" w:cs="Times New Roman"/>
          <w:b/>
          <w:bCs/>
        </w:rPr>
        <w:t>Hinweise für die Lehrkraft:</w:t>
      </w:r>
    </w:p>
    <w:p w14:paraId="1D9F0076" w14:textId="1CE70A90" w:rsidR="003B1D47" w:rsidRDefault="003B1D47" w:rsidP="00AC59A0">
      <w:pPr>
        <w:spacing w:before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Das Arbeitsblatt dient der Wiederholung bzw. Ergänzung von Grundwissen zum Blutkreislauf und zum Bau des Herze</w:t>
      </w:r>
      <w:r w:rsidR="003A208A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s.</w:t>
      </w:r>
      <w:r w:rsidR="00087EFB">
        <w:rPr>
          <w:rFonts w:ascii="Times New Roman" w:hAnsi="Times New Roman" w:cs="Times New Roman"/>
        </w:rPr>
        <w:t xml:space="preserve"> Außerdem stellt es Aufgaben zu den weiteren Aspekten zu Kreislauf und Blut, wobei die prozessbezogenen Kompetenzen Kommunikation und Bewertung beson</w:t>
      </w:r>
      <w:r w:rsidR="00087EFB">
        <w:rPr>
          <w:rFonts w:ascii="Times New Roman" w:hAnsi="Times New Roman" w:cs="Times New Roman"/>
        </w:rPr>
        <w:softHyphen/>
        <w:t>ders berücksichtigt werden.</w:t>
      </w:r>
    </w:p>
    <w:p w14:paraId="47B81359" w14:textId="7BCB07A8" w:rsidR="00D263CD" w:rsidRDefault="00D263CD" w:rsidP="00AC59A0">
      <w:pPr>
        <w:spacing w:before="120"/>
        <w:jc w:val="both"/>
        <w:rPr>
          <w:rFonts w:ascii="Times New Roman" w:hAnsi="Times New Roman" w:cs="Times New Roman"/>
        </w:rPr>
      </w:pPr>
    </w:p>
    <w:p w14:paraId="36F1BF6D" w14:textId="285BC9D5" w:rsidR="00D263CD" w:rsidRPr="00C30E5A" w:rsidRDefault="00D263CD" w:rsidP="00AC59A0">
      <w:pPr>
        <w:spacing w:before="120"/>
        <w:jc w:val="both"/>
        <w:rPr>
          <w:rFonts w:ascii="Times New Roman" w:hAnsi="Times New Roman" w:cs="Times New Roman"/>
          <w:u w:val="single"/>
        </w:rPr>
      </w:pPr>
      <w:r w:rsidRPr="00C30E5A">
        <w:rPr>
          <w:rFonts w:ascii="Times New Roman" w:hAnsi="Times New Roman" w:cs="Times New Roman"/>
          <w:u w:val="single"/>
        </w:rPr>
        <w:t xml:space="preserve">zu Aufgabe </w:t>
      </w:r>
      <w:r w:rsidR="000C5FC9" w:rsidRPr="00C30E5A">
        <w:rPr>
          <w:rFonts w:ascii="Times New Roman" w:hAnsi="Times New Roman" w:cs="Times New Roman"/>
          <w:u w:val="single"/>
        </w:rPr>
        <w:t>8</w:t>
      </w:r>
      <w:r w:rsidRPr="00C30E5A">
        <w:rPr>
          <w:rFonts w:ascii="Times New Roman" w:hAnsi="Times New Roman" w:cs="Times New Roman"/>
          <w:u w:val="single"/>
        </w:rPr>
        <w:t>:</w:t>
      </w:r>
    </w:p>
    <w:p w14:paraId="53107DD8" w14:textId="08ED24F4" w:rsidR="00D263CD" w:rsidRDefault="000C5FC9" w:rsidP="00AC59A0">
      <w:pPr>
        <w:spacing w:before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D263CD">
        <w:rPr>
          <w:rFonts w:ascii="Times New Roman" w:hAnsi="Times New Roman" w:cs="Times New Roman"/>
        </w:rPr>
        <w:t>.1</w:t>
      </w:r>
      <w:r w:rsidR="00D263CD">
        <w:rPr>
          <w:rFonts w:ascii="Times New Roman" w:hAnsi="Times New Roman" w:cs="Times New Roman"/>
        </w:rPr>
        <w:tab/>
        <w:t xml:space="preserve">In den Lungenarterien fließt sauerstoffarmes und in den Lungenvenen sauerstoffreiches </w:t>
      </w:r>
      <w:r w:rsidR="00D263CD">
        <w:rPr>
          <w:rFonts w:ascii="Times New Roman" w:hAnsi="Times New Roman" w:cs="Times New Roman"/>
        </w:rPr>
        <w:tab/>
        <w:t>Blut. Das ist genau umgekehrt.</w:t>
      </w:r>
    </w:p>
    <w:p w14:paraId="7AEBBF84" w14:textId="3C479A6B" w:rsidR="00D263CD" w:rsidRDefault="000C5FC9" w:rsidP="00AC59A0">
      <w:pPr>
        <w:spacing w:before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D263CD">
        <w:rPr>
          <w:rFonts w:ascii="Times New Roman" w:hAnsi="Times New Roman" w:cs="Times New Roman"/>
        </w:rPr>
        <w:t>.2</w:t>
      </w:r>
      <w:r w:rsidR="00D263CD">
        <w:rPr>
          <w:rFonts w:ascii="Times New Roman" w:hAnsi="Times New Roman" w:cs="Times New Roman"/>
        </w:rPr>
        <w:tab/>
        <w:t xml:space="preserve">Eigentlich gibt es nur einen einzigen Kreislauf. Ein Begriff wie „Lungenkreislauf“ </w:t>
      </w:r>
      <w:r w:rsidR="00D263CD">
        <w:rPr>
          <w:rFonts w:ascii="Times New Roman" w:hAnsi="Times New Roman" w:cs="Times New Roman"/>
        </w:rPr>
        <w:tab/>
        <w:t>suggeriert, dass das Blut nur zwischen Lunge und Herz kreisen würde.</w:t>
      </w:r>
    </w:p>
    <w:p w14:paraId="596BDDBD" w14:textId="27E44E3B" w:rsidR="00D263CD" w:rsidRPr="00C30E5A" w:rsidRDefault="00C30E5A" w:rsidP="00C30E5A">
      <w:pPr>
        <w:spacing w:before="240"/>
        <w:jc w:val="both"/>
        <w:rPr>
          <w:rFonts w:ascii="Times New Roman" w:hAnsi="Times New Roman" w:cs="Times New Roman"/>
          <w:u w:val="single"/>
        </w:rPr>
      </w:pPr>
      <w:r w:rsidRPr="00C30E5A">
        <w:rPr>
          <w:rFonts w:ascii="Times New Roman" w:hAnsi="Times New Roman" w:cs="Times New Roman"/>
          <w:u w:val="single"/>
        </w:rPr>
        <w:t>zu Aufgabe 9:</w:t>
      </w:r>
    </w:p>
    <w:p w14:paraId="706FA7F5" w14:textId="76B3EEC5" w:rsidR="00C30E5A" w:rsidRDefault="00C30E5A" w:rsidP="000C7A72">
      <w:pPr>
        <w:spacing w:before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9.2</w:t>
      </w:r>
      <w:r>
        <w:rPr>
          <w:rFonts w:ascii="Times New Roman" w:hAnsi="Times New Roman" w:cs="Times New Roman"/>
        </w:rPr>
        <w:tab/>
        <w:t xml:space="preserve">Die Verringerung des Durchmessers eines Einzelgefäßes gegenüber der Arteriolen kann </w:t>
      </w:r>
      <w:r w:rsidR="000C7A7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nicht der Grund für den Druckabfall sein, denn je enger ein Gefäß wird, desto höher </w:t>
      </w:r>
      <w:r w:rsidR="000C7A7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müsste der Druck steigen. Ursache für den Druckabfall ist also die enorme Ver</w:t>
      </w:r>
      <w:r w:rsidR="000C7A72"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t>größe</w:t>
      </w:r>
      <w:r w:rsidR="000C7A72">
        <w:rPr>
          <w:rFonts w:ascii="Times New Roman" w:hAnsi="Times New Roman" w:cs="Times New Roman"/>
        </w:rPr>
        <w:softHyphen/>
      </w:r>
      <w:r w:rsidR="000C7A7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rung der gesamten Querschnittsfläche aller Kapillaren.</w:t>
      </w:r>
    </w:p>
    <w:p w14:paraId="52BE06EB" w14:textId="2AF7F83E" w:rsidR="00D263CD" w:rsidRDefault="00C30E5A" w:rsidP="000C7A72">
      <w:pPr>
        <w:spacing w:before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9.3</w:t>
      </w:r>
      <w:r>
        <w:rPr>
          <w:rFonts w:ascii="Times New Roman" w:hAnsi="Times New Roman" w:cs="Times New Roman"/>
        </w:rPr>
        <w:tab/>
      </w:r>
      <w:r w:rsidR="000C7A72">
        <w:rPr>
          <w:rFonts w:ascii="Times New Roman" w:hAnsi="Times New Roman" w:cs="Times New Roman"/>
        </w:rPr>
        <w:t xml:space="preserve">In der 7. Klasse haben die Schüler in Geographie das Klimadiagramm kennengelernt </w:t>
      </w:r>
      <w:r w:rsidR="000C7A72">
        <w:rPr>
          <w:rFonts w:ascii="Times New Roman" w:hAnsi="Times New Roman" w:cs="Times New Roman"/>
        </w:rPr>
        <w:tab/>
        <w:t>(Lernbereich 3), das zwei Ordinaten besitzt (eine für die monatliche Niederschlags</w:t>
      </w:r>
      <w:r w:rsidR="000C7A72">
        <w:rPr>
          <w:rFonts w:ascii="Times New Roman" w:hAnsi="Times New Roman" w:cs="Times New Roman"/>
        </w:rPr>
        <w:softHyphen/>
      </w:r>
      <w:r w:rsidR="000C7A72">
        <w:rPr>
          <w:rFonts w:ascii="Times New Roman" w:hAnsi="Times New Roman" w:cs="Times New Roman"/>
        </w:rPr>
        <w:tab/>
        <w:t>summe, eine für die monatliche Durchschnittstemperatur). Im Diagramm dieser Aufga</w:t>
      </w:r>
      <w:r w:rsidR="000C7A72">
        <w:rPr>
          <w:rFonts w:ascii="Times New Roman" w:hAnsi="Times New Roman" w:cs="Times New Roman"/>
        </w:rPr>
        <w:softHyphen/>
      </w:r>
      <w:r w:rsidR="000C7A72">
        <w:rPr>
          <w:rFonts w:ascii="Times New Roman" w:hAnsi="Times New Roman" w:cs="Times New Roman"/>
        </w:rPr>
        <w:tab/>
        <w:t xml:space="preserve">be zeigen beide Ordinaten die gleiche Größe an, aber in unterschiedlichen Einheiten. </w:t>
      </w:r>
      <w:r w:rsidR="000C7A72">
        <w:rPr>
          <w:rFonts w:ascii="Times New Roman" w:hAnsi="Times New Roman" w:cs="Times New Roman"/>
        </w:rPr>
        <w:tab/>
        <w:t xml:space="preserve">Die Schüler sind mit dem Problem konfrontiert, dass beide Linien in der rechten Hälfte </w:t>
      </w:r>
      <w:r w:rsidR="000C7A72">
        <w:rPr>
          <w:rFonts w:ascii="Times New Roman" w:hAnsi="Times New Roman" w:cs="Times New Roman"/>
        </w:rPr>
        <w:tab/>
        <w:t>den gleichen Wert zeigen.</w:t>
      </w:r>
      <w:r>
        <w:rPr>
          <w:rFonts w:ascii="Times New Roman" w:hAnsi="Times New Roman" w:cs="Times New Roman"/>
        </w:rPr>
        <w:tab/>
      </w:r>
    </w:p>
    <w:p w14:paraId="3C29C1F7" w14:textId="29030510" w:rsidR="00C30E5A" w:rsidRDefault="00C30E5A" w:rsidP="00AC59A0">
      <w:pPr>
        <w:spacing w:before="120"/>
        <w:jc w:val="both"/>
        <w:rPr>
          <w:rFonts w:ascii="Times New Roman" w:hAnsi="Times New Roman" w:cs="Times New Roman"/>
        </w:rPr>
      </w:pPr>
    </w:p>
    <w:p w14:paraId="73E5F29A" w14:textId="5798FC33" w:rsidR="00C30E5A" w:rsidRDefault="00C30E5A" w:rsidP="00AC59A0">
      <w:pPr>
        <w:spacing w:before="120"/>
        <w:jc w:val="both"/>
        <w:rPr>
          <w:rFonts w:ascii="Times New Roman" w:hAnsi="Times New Roman" w:cs="Times New Roman"/>
        </w:rPr>
      </w:pPr>
    </w:p>
    <w:p w14:paraId="23100CEB" w14:textId="77777777" w:rsidR="00C30E5A" w:rsidRPr="003B1D47" w:rsidRDefault="00C30E5A" w:rsidP="00AC59A0">
      <w:pPr>
        <w:spacing w:before="120"/>
        <w:jc w:val="both"/>
        <w:rPr>
          <w:rFonts w:ascii="Times New Roman" w:hAnsi="Times New Roman" w:cs="Times New Roman"/>
        </w:rPr>
      </w:pPr>
    </w:p>
    <w:p w14:paraId="3F796CAF" w14:textId="3068454B" w:rsidR="00C8680E" w:rsidRPr="003B1D47" w:rsidRDefault="00D263CD" w:rsidP="003B4F94">
      <w:pPr>
        <w:spacing w:before="12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Thomas </w:t>
      </w:r>
      <w:r w:rsidR="00C8680E" w:rsidRPr="003B1D47">
        <w:rPr>
          <w:sz w:val="20"/>
          <w:szCs w:val="20"/>
        </w:rPr>
        <w:t xml:space="preserve">Nickl, </w:t>
      </w:r>
      <w:r>
        <w:rPr>
          <w:sz w:val="20"/>
          <w:szCs w:val="20"/>
        </w:rPr>
        <w:t xml:space="preserve">Dezember </w:t>
      </w:r>
      <w:r w:rsidR="00C8680E" w:rsidRPr="003B1D47">
        <w:rPr>
          <w:sz w:val="20"/>
          <w:szCs w:val="20"/>
        </w:rPr>
        <w:t>20</w:t>
      </w:r>
      <w:r w:rsidR="003B1D47" w:rsidRPr="003B1D47">
        <w:rPr>
          <w:sz w:val="20"/>
          <w:szCs w:val="20"/>
        </w:rPr>
        <w:t>2</w:t>
      </w:r>
      <w:r w:rsidR="00441717">
        <w:rPr>
          <w:sz w:val="20"/>
          <w:szCs w:val="20"/>
        </w:rPr>
        <w:t>3</w:t>
      </w:r>
    </w:p>
    <w:sectPr w:rsidR="00C8680E" w:rsidRPr="003B1D47" w:rsidSect="0085597B">
      <w:type w:val="continuous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DE7"/>
    <w:rsid w:val="000034FE"/>
    <w:rsid w:val="0001533F"/>
    <w:rsid w:val="000178F5"/>
    <w:rsid w:val="000270C3"/>
    <w:rsid w:val="00033495"/>
    <w:rsid w:val="00087EFB"/>
    <w:rsid w:val="000C5FC9"/>
    <w:rsid w:val="000C7A72"/>
    <w:rsid w:val="00167F0F"/>
    <w:rsid w:val="001E1DE7"/>
    <w:rsid w:val="002216C9"/>
    <w:rsid w:val="00223325"/>
    <w:rsid w:val="00300A95"/>
    <w:rsid w:val="00367AD2"/>
    <w:rsid w:val="003A208A"/>
    <w:rsid w:val="003B1D47"/>
    <w:rsid w:val="003B4F94"/>
    <w:rsid w:val="00441717"/>
    <w:rsid w:val="004D5465"/>
    <w:rsid w:val="00513DF7"/>
    <w:rsid w:val="00517A27"/>
    <w:rsid w:val="0059377F"/>
    <w:rsid w:val="005B31F7"/>
    <w:rsid w:val="005C006F"/>
    <w:rsid w:val="005C3ECE"/>
    <w:rsid w:val="005D394E"/>
    <w:rsid w:val="005F4479"/>
    <w:rsid w:val="00602A3D"/>
    <w:rsid w:val="00636AB8"/>
    <w:rsid w:val="0064322A"/>
    <w:rsid w:val="00671C28"/>
    <w:rsid w:val="006D4AD3"/>
    <w:rsid w:val="00730A92"/>
    <w:rsid w:val="00762E5A"/>
    <w:rsid w:val="0078783B"/>
    <w:rsid w:val="007A4D06"/>
    <w:rsid w:val="007C5FDA"/>
    <w:rsid w:val="007D2269"/>
    <w:rsid w:val="00804B26"/>
    <w:rsid w:val="0085597B"/>
    <w:rsid w:val="008A167A"/>
    <w:rsid w:val="008C58AE"/>
    <w:rsid w:val="008F711D"/>
    <w:rsid w:val="00901AB5"/>
    <w:rsid w:val="009138A5"/>
    <w:rsid w:val="0091776A"/>
    <w:rsid w:val="0092143D"/>
    <w:rsid w:val="00964951"/>
    <w:rsid w:val="0096772B"/>
    <w:rsid w:val="009A4D4E"/>
    <w:rsid w:val="009B10E5"/>
    <w:rsid w:val="009D6888"/>
    <w:rsid w:val="00A10C08"/>
    <w:rsid w:val="00A35293"/>
    <w:rsid w:val="00A82F9C"/>
    <w:rsid w:val="00AC59A0"/>
    <w:rsid w:val="00B22205"/>
    <w:rsid w:val="00B826AC"/>
    <w:rsid w:val="00BC0AC0"/>
    <w:rsid w:val="00BC4F36"/>
    <w:rsid w:val="00BF3CAD"/>
    <w:rsid w:val="00C30E5A"/>
    <w:rsid w:val="00C31C17"/>
    <w:rsid w:val="00C513B7"/>
    <w:rsid w:val="00C709B5"/>
    <w:rsid w:val="00C7536C"/>
    <w:rsid w:val="00C8680E"/>
    <w:rsid w:val="00CA0C27"/>
    <w:rsid w:val="00CA3363"/>
    <w:rsid w:val="00CD6EB8"/>
    <w:rsid w:val="00CF41AB"/>
    <w:rsid w:val="00D030C1"/>
    <w:rsid w:val="00D263CD"/>
    <w:rsid w:val="00D71C3A"/>
    <w:rsid w:val="00D97332"/>
    <w:rsid w:val="00DE22BA"/>
    <w:rsid w:val="00DE6620"/>
    <w:rsid w:val="00E00083"/>
    <w:rsid w:val="00E2533E"/>
    <w:rsid w:val="00F0157F"/>
    <w:rsid w:val="00F27E39"/>
    <w:rsid w:val="00F45F18"/>
    <w:rsid w:val="00F639DC"/>
    <w:rsid w:val="00F67A75"/>
    <w:rsid w:val="00FA3794"/>
    <w:rsid w:val="00FD19AA"/>
    <w:rsid w:val="00FD4671"/>
    <w:rsid w:val="00FE3F5F"/>
    <w:rsid w:val="00FF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79F1F"/>
  <w15:docId w15:val="{63988E68-87B4-4836-966C-2E16CE9A2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C5FDA"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E1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033495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167F0F"/>
    <w:rPr>
      <w:color w:val="0000FF"/>
      <w:u w:val="single"/>
    </w:rPr>
  </w:style>
  <w:style w:type="paragraph" w:styleId="KeinLeerraum">
    <w:name w:val="No Spacing"/>
    <w:uiPriority w:val="1"/>
    <w:qFormat/>
    <w:rsid w:val="00367AD2"/>
    <w:pPr>
      <w:tabs>
        <w:tab w:val="left" w:pos="454"/>
      </w:tabs>
    </w:pPr>
    <w:rPr>
      <w:rFonts w:ascii="Times New Roman" w:hAnsi="Times New Roman"/>
      <w:noProof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3D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3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mmer Time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635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Thomas</dc:creator>
  <cp:lastModifiedBy>Thomas Nickl</cp:lastModifiedBy>
  <cp:revision>3</cp:revision>
  <cp:lastPrinted>2023-12-07T15:58:00Z</cp:lastPrinted>
  <dcterms:created xsi:type="dcterms:W3CDTF">2023-12-07T15:57:00Z</dcterms:created>
  <dcterms:modified xsi:type="dcterms:W3CDTF">2023-12-07T16:07:00Z</dcterms:modified>
</cp:coreProperties>
</file>